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Economists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eb882a2f3ec1bac4433fead0b38ab40e544128c"/>
    <w:p>
      <w:pPr>
        <w:pStyle w:val="Heading1"/>
      </w:pPr>
      <w:r>
        <w:t xml:space="preserve">Abstract Academic Document: The Role and Impact of Economists in South Korea's Capital, Seoul</w:t>
      </w:r>
    </w:p>
    <w:p>
      <w:pPr>
        <w:pStyle w:val="FirstParagraph"/>
      </w:pPr>
      <w:r>
        <w:t xml:space="preserve">This abstract academic document examines the critical role of economists in shaping economic policy, research, and development within the context of</w:t>
      </w:r>
      <w:r>
        <w:t xml:space="preserve"> </w:t>
      </w:r>
      <w:r>
        <w:rPr>
          <w:bCs/>
          <w:b/>
        </w:rPr>
        <w:t xml:space="preserve">South Korea Seoul</w:t>
      </w:r>
      <w:r>
        <w:t xml:space="preserve">, a global hub for innovation, finance, and strategic economic planning. As one of Asia’s most dynamic metropolitan regions,</w:t>
      </w:r>
      <w:r>
        <w:t xml:space="preserve"> </w:t>
      </w:r>
      <w:r>
        <w:rPr>
          <w:bCs/>
          <w:b/>
        </w:rPr>
        <w:t xml:space="preserve">Seoul</w:t>
      </w:r>
      <w:r>
        <w:t xml:space="preserve"> </w:t>
      </w:r>
      <w:r>
        <w:t xml:space="preserve">has long been a focal point for economic analysis and policy-making in South Korea. The contributions of economists in this metropolis are pivotal to addressing contemporary challenges such as technological disruption, income inequality, urbanization trends, and global trade dynamics. This document explores the interdisciplinary work of economists operating within</w:t>
      </w:r>
      <w:r>
        <w:t xml:space="preserve"> </w:t>
      </w:r>
      <w:r>
        <w:rPr>
          <w:bCs/>
          <w:b/>
        </w:rPr>
        <w:t xml:space="preserve">South Korea Seoul</w:t>
      </w:r>
      <w:r>
        <w:t xml:space="preserve">, their methodologies, key contributions to economic theory and practice, and the broader implications for national and regional development.</w:t>
      </w:r>
    </w:p>
    <w:bookmarkStart w:id="20" w:name="X24f1eb241edf1376f6d5aa09e41a85ff161c7ca"/>
    <w:p>
      <w:pPr>
        <w:pStyle w:val="Heading2"/>
      </w:pPr>
      <w:r>
        <w:t xml:space="preserve">The Significance of Economists in South Korea's Economic Framework</w:t>
      </w:r>
    </w:p>
    <w:p>
      <w:pPr>
        <w:pStyle w:val="FirstParagraph"/>
      </w:pPr>
      <w:r>
        <w:t xml:space="preserve">Economists play a foundational role in</w:t>
      </w:r>
      <w:r>
        <w:t xml:space="preserve"> </w:t>
      </w:r>
      <w:r>
        <w:rPr>
          <w:bCs/>
          <w:b/>
        </w:rPr>
        <w:t xml:space="preserve">South Korea Seoul</w:t>
      </w:r>
      <w:r>
        <w:t xml:space="preserve"> </w:t>
      </w:r>
      <w:r>
        <w:t xml:space="preserve">by providing data-driven insights that inform public policy, corporate strategy, and academic research. The city’s prominence as the political, economic, and cultural center of South Korea positions it as a nexus for economic thought leadership. Economists in</w:t>
      </w:r>
      <w:r>
        <w:t xml:space="preserve"> </w:t>
      </w:r>
      <w:r>
        <w:rPr>
          <w:bCs/>
          <w:b/>
        </w:rPr>
        <w:t xml:space="preserve">Seoul</w:t>
      </w:r>
      <w:r>
        <w:t xml:space="preserve"> </w:t>
      </w:r>
      <w:r>
        <w:t xml:space="preserve">are actively engaged in addressing both local and global issues, including the integration of artificial intelligence (AI) into labor markets, sustainable urban growth, and the implications of geopolitical tensions on trade networks. Their work is deeply intertwined with the country’s transformation from an industrialized economy to a knowledge-based society driven by innovation.</w:t>
      </w:r>
    </w:p>
    <w:p>
      <w:pPr>
        <w:pStyle w:val="BodyText"/>
      </w:pPr>
      <w:r>
        <w:t xml:space="preserve">Notably, institutions such as the</w:t>
      </w:r>
      <w:r>
        <w:t xml:space="preserve"> </w:t>
      </w:r>
      <w:r>
        <w:rPr>
          <w:bCs/>
          <w:b/>
        </w:rPr>
        <w:t xml:space="preserve">Korea Development Institute (KDI)</w:t>
      </w:r>
      <w:r>
        <w:t xml:space="preserve"> </w:t>
      </w:r>
      <w:r>
        <w:t xml:space="preserve">and</w:t>
      </w:r>
      <w:r>
        <w:t xml:space="preserve"> </w:t>
      </w:r>
      <w:r>
        <w:rPr>
          <w:bCs/>
          <w:b/>
        </w:rPr>
        <w:t xml:space="preserve">Seoul National University (SNU)</w:t>
      </w:r>
      <w:r>
        <w:t xml:space="preserve"> </w:t>
      </w:r>
      <w:r>
        <w:t xml:space="preserve">have been instrumental in fostering economic research that aligns with South Korea’s national goals. Economists affiliated with these organizations contribute to policy formulation through rigorous analysis of macroeconomic indicators, fiscal strategies, and social welfare systems. Their findings often influence decisions by the South Korean government regarding taxation, public investment, and international trade agreements.</w:t>
      </w:r>
    </w:p>
    <w:bookmarkEnd w:id="20"/>
    <w:bookmarkStart w:id="21" w:name="key-contributions-of-economists-in-seoul"/>
    <w:p>
      <w:pPr>
        <w:pStyle w:val="Heading2"/>
      </w:pPr>
      <w:r>
        <w:t xml:space="preserve">Key Contributions of Economists in Seoul</w:t>
      </w:r>
    </w:p>
    <w:p>
      <w:pPr>
        <w:pStyle w:val="FirstParagraph"/>
      </w:pPr>
      <w:r>
        <w:t xml:space="preserve">Economists in</w:t>
      </w:r>
      <w:r>
        <w:t xml:space="preserve"> </w:t>
      </w:r>
      <w:r>
        <w:rPr>
          <w:bCs/>
          <w:b/>
        </w:rPr>
        <w:t xml:space="preserve">South Korea Seoul</w:t>
      </w:r>
      <w:r>
        <w:t xml:space="preserve"> </w:t>
      </w:r>
      <w:r>
        <w:t xml:space="preserve">have made significant contributions to various fields of economic study. One major area is the analysis of technological innovation and its economic implications. For instance, research on the digital economy has highlighted how South Korea’s leadership in 5G technology and semiconductor manufacturing has been shaped by strategic investments advised by economists. This work underscores the importance of public-private partnerships in driving economic growth.</w:t>
      </w:r>
    </w:p>
    <w:p>
      <w:pPr>
        <w:pStyle w:val="BodyText"/>
      </w:pPr>
      <w:r>
        <w:t xml:space="preserve">Another critical contribution is the study of urban economics and spatial inequality. Economists in</w:t>
      </w:r>
      <w:r>
        <w:t xml:space="preserve"> </w:t>
      </w:r>
      <w:r>
        <w:rPr>
          <w:bCs/>
          <w:b/>
        </w:rPr>
        <w:t xml:space="preserve">Seoul</w:t>
      </w:r>
      <w:r>
        <w:t xml:space="preserve"> </w:t>
      </w:r>
      <w:r>
        <w:t xml:space="preserve">have explored disparities between Seoul’s affluent districts and marginalized communities, advocating for policies that promote inclusive growth. Their models often incorporate demographic data, housing market trends, and transportation infrastructure to propose solutions for equitable development.</w:t>
      </w:r>
    </w:p>
    <w:p>
      <w:pPr>
        <w:pStyle w:val="BodyText"/>
      </w:pPr>
      <w:r>
        <w:t xml:space="preserve">Furthermore, economists have been at the forefront of addressing the economic impacts of climate change. In</w:t>
      </w:r>
      <w:r>
        <w:t xml:space="preserve"> </w:t>
      </w:r>
      <w:r>
        <w:rPr>
          <w:bCs/>
          <w:b/>
        </w:rPr>
        <w:t xml:space="preserve">Seoul</w:t>
      </w:r>
      <w:r>
        <w:t xml:space="preserve">, where rapid urbanization has exacerbated environmental challenges such as air pollution and water scarcity, economic models are used to evaluate the cost-benefit analyses of green technologies and carbon pricing mechanisms. These studies provide policymakers with actionable frameworks to balance ecological sustainability with economic productivity.</w:t>
      </w:r>
    </w:p>
    <w:bookmarkEnd w:id="21"/>
    <w:bookmarkStart w:id="22" w:name="challenges-faced-by-economists-in-seoul"/>
    <w:p>
      <w:pPr>
        <w:pStyle w:val="Heading2"/>
      </w:pPr>
      <w:r>
        <w:t xml:space="preserve">Challenges Faced by Economists in Seoul</w:t>
      </w:r>
    </w:p>
    <w:p>
      <w:pPr>
        <w:pStyle w:val="FirstParagraph"/>
      </w:pPr>
      <w:r>
        <w:t xml:space="preserve">Despite their contributions, economists in</w:t>
      </w:r>
      <w:r>
        <w:t xml:space="preserve"> </w:t>
      </w:r>
      <w:r>
        <w:rPr>
          <w:bCs/>
          <w:b/>
        </w:rPr>
        <w:t xml:space="preserve">South Korea Seoul</w:t>
      </w:r>
      <w:r>
        <w:t xml:space="preserve"> </w:t>
      </w:r>
      <w:r>
        <w:t xml:space="preserve">operate within a complex environment marked by challenges such as political polarization, data privacy concerns, and the need to reconcile short-term economic gains with long-term sustainability. For example, debates over fiscal policy often reflect divergent views between conservative and progressive factions of society. Economists must navigate these ideological divides while maintaining methodological rigor in their analyses.</w:t>
      </w:r>
    </w:p>
    <w:p>
      <w:pPr>
        <w:pStyle w:val="BodyText"/>
      </w:pPr>
      <w:r>
        <w:t xml:space="preserve">Additionally, the rapid pace of technological change presents both opportunities and obstacles. While AI and big data offer new tools for economic forecasting, they also raise ethical questions about surveillance capitalism and algorithmic bias. Economists in</w:t>
      </w:r>
      <w:r>
        <w:t xml:space="preserve"> </w:t>
      </w:r>
      <w:r>
        <w:rPr>
          <w:bCs/>
          <w:b/>
        </w:rPr>
        <w:t xml:space="preserve">Seoul</w:t>
      </w:r>
      <w:r>
        <w:t xml:space="preserve"> </w:t>
      </w:r>
      <w:r>
        <w:t xml:space="preserve">are increasingly called upon to address these issues through interdisciplinary collaborations with technologists, legal scholars, and ethicists.</w:t>
      </w:r>
    </w:p>
    <w:p>
      <w:pPr>
        <w:pStyle w:val="BodyText"/>
      </w:pPr>
      <w:r>
        <w:t xml:space="preserve">The globalized nature of</w:t>
      </w:r>
      <w:r>
        <w:t xml:space="preserve"> </w:t>
      </w:r>
      <w:r>
        <w:rPr>
          <w:bCs/>
          <w:b/>
        </w:rPr>
        <w:t xml:space="preserve">Seoul</w:t>
      </w:r>
      <w:r>
        <w:t xml:space="preserve">’s economy also introduces vulnerabilities. Shifting trade dynamics, such as the rise of China’s economic influence in East Asia and the impact of U.S.-China trade tensions on South Korea’s export-driven industries, require economists to constantly adapt their models and recommendations. This demands a high level of agility in both research and policy advocacy.</w:t>
      </w:r>
    </w:p>
    <w:bookmarkEnd w:id="22"/>
    <w:bookmarkStart w:id="23" w:name="Xc77e1dc4674ab3d9771c1167c2426e8408c4e0f"/>
    <w:p>
      <w:pPr>
        <w:pStyle w:val="Heading2"/>
      </w:pPr>
      <w:r>
        <w:t xml:space="preserve">Policy Implications for South Korea Seoul</w:t>
      </w:r>
    </w:p>
    <w:p>
      <w:pPr>
        <w:pStyle w:val="FirstParagraph"/>
      </w:pPr>
      <w:r>
        <w:t xml:space="preserve">The work of economists in</w:t>
      </w:r>
      <w:r>
        <w:t xml:space="preserve"> </w:t>
      </w:r>
      <w:r>
        <w:rPr>
          <w:bCs/>
          <w:b/>
        </w:rPr>
        <w:t xml:space="preserve">South Korea Seoul</w:t>
      </w:r>
      <w:r>
        <w:t xml:space="preserve"> </w:t>
      </w:r>
      <w:r>
        <w:t xml:space="preserve">has direct implications for national and municipal policies. For instance, their analyses on the gig economy have influenced regulations aimed at protecting freelance workers while fostering flexibility in labor markets. Similarly, research on aging populations and healthcare economics has shaped reforms to South Korea’s pension system.</w:t>
      </w:r>
    </w:p>
    <w:p>
      <w:pPr>
        <w:pStyle w:val="BodyText"/>
      </w:pPr>
      <w:r>
        <w:t xml:space="preserve">Economists also contribute to Seoul’s urban planning initiatives by evaluating the economic returns of infrastructure projects such as subway expansions, smart city technologies, and mixed-use development zones. Their insights help ensure that investments align with both economic growth goals and quality-of-life improvements for residents.</w:t>
      </w:r>
    </w:p>
    <w:p>
      <w:pPr>
        <w:pStyle w:val="BodyText"/>
      </w:pPr>
      <w:r>
        <w:t xml:space="preserve">In the context of international relations, economists in</w:t>
      </w:r>
      <w:r>
        <w:t xml:space="preserve"> </w:t>
      </w:r>
      <w:r>
        <w:rPr>
          <w:bCs/>
          <w:b/>
        </w:rPr>
        <w:t xml:space="preserve">Seoul</w:t>
      </w:r>
      <w:r>
        <w:t xml:space="preserve"> </w:t>
      </w:r>
      <w:r>
        <w:t xml:space="preserve">provide strategic assessments on trade agreements like the Korea-U.S. Free Trade Agreement (KORUS) and South Korea’s participation in regional blocs such as the Asia-Pacific Economic Cooperation (APEC). These analyses are critical to maintaining South Korea’s competitive edge in a rapidly evolving global economy.</w:t>
      </w:r>
    </w:p>
    <w:bookmarkEnd w:id="23"/>
    <w:bookmarkStart w:id="24" w:name="X9446e8f7b0e55d1c78ee791380e5cb66cde6677"/>
    <w:p>
      <w:pPr>
        <w:pStyle w:val="Heading2"/>
      </w:pPr>
      <w:r>
        <w:t xml:space="preserve">Conclusion: The Future of Economists in South Korea Seoul</w:t>
      </w:r>
    </w:p>
    <w:p>
      <w:pPr>
        <w:pStyle w:val="FirstParagraph"/>
      </w:pPr>
      <w:r>
        <w:t xml:space="preserve">In conclusion, the role of economists in</w:t>
      </w:r>
      <w:r>
        <w:t xml:space="preserve"> </w:t>
      </w:r>
      <w:r>
        <w:rPr>
          <w:bCs/>
          <w:b/>
        </w:rPr>
        <w:t xml:space="preserve">South Korea Seoul</w:t>
      </w:r>
      <w:r>
        <w:t xml:space="preserve"> </w:t>
      </w:r>
      <w:r>
        <w:t xml:space="preserve">is indispensable to the country’s economic resilience and innovation. Their work spans academic research, policy formulation, and practical applications that address both local and global challenges. As</w:t>
      </w:r>
      <w:r>
        <w:t xml:space="preserve"> </w:t>
      </w:r>
      <w:r>
        <w:rPr>
          <w:bCs/>
          <w:b/>
        </w:rPr>
        <w:t xml:space="preserve">Seoul</w:t>
      </w:r>
      <w:r>
        <w:t xml:space="preserve"> </w:t>
      </w:r>
      <w:r>
        <w:t xml:space="preserve">continues to evolve as a center for technological advancement and international diplomacy, economists will remain at the forefront of shaping its economic trajectory. Future research should focus on expanding interdisciplinary collaborations, enhancing data transparency, and ensuring that economic policies reflect the diverse needs of South Korea’s population.</w:t>
      </w:r>
    </w:p>
    <w:p>
      <w:pPr>
        <w:pStyle w:val="BodyText"/>
      </w:pPr>
      <w:r>
        <w:t xml:space="preserve">This abstract academic document underscores the vital interplay between economists in</w:t>
      </w:r>
      <w:r>
        <w:t xml:space="preserve"> </w:t>
      </w:r>
      <w:r>
        <w:rPr>
          <w:bCs/>
          <w:b/>
        </w:rPr>
        <w:t xml:space="preserve">South Korea Seoul</w:t>
      </w:r>
      <w:r>
        <w:t xml:space="preserve"> </w:t>
      </w:r>
      <w:r>
        <w:t xml:space="preserve">and the broader socio-economic landscape. By recognizing their contributions and challenges, stakeholders can better harness their expertise to drive sustainable growth in one of Asia’s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Economists in South Korea, Seoul</dc:title>
  <dc:creator/>
  <dc:language>en</dc:language>
  <cp:keywords/>
  <dcterms:created xsi:type="dcterms:W3CDTF">2026-07-23T20:18:34Z</dcterms:created>
  <dcterms:modified xsi:type="dcterms:W3CDTF">2026-07-23T20:18:34Z</dcterms:modified>
</cp:coreProperties>
</file>

<file path=docProps/custom.xml><?xml version="1.0" encoding="utf-8"?>
<Properties xmlns="http://schemas.openxmlformats.org/officeDocument/2006/custom-properties" xmlns:vt="http://schemas.openxmlformats.org/officeDocument/2006/docPropsVTypes"/>
</file>