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e46f7d32fbbc5631adf3da48ba7c25ce080e9e"/>
    <w:p>
      <w:pPr>
        <w:pStyle w:val="Heading1"/>
      </w:pPr>
      <w:r>
        <w:t xml:space="preserve">Abstract Academic Document: The Role of Economists in Shaping Economic Policy in Spain, Valencia</w:t>
      </w:r>
    </w:p>
    <w:p>
      <w:pPr>
        <w:pStyle w:val="FirstParagraph"/>
      </w:pPr>
      <w:r>
        <w:rPr>
          <w:bCs/>
          <w:b/>
        </w:rPr>
        <w:t xml:space="preserve">Keywords:</w:t>
      </w:r>
      <w:r>
        <w:t xml:space="preserve"> </w:t>
      </w:r>
      <w:r>
        <w:t xml:space="preserve">Abstract academic document, Economist, Spain Valencia</w:t>
      </w:r>
    </w:p>
    <w:p>
      <w:pPr>
        <w:pStyle w:val="BodyText"/>
      </w:pPr>
      <w:r>
        <w:t xml:space="preserve">In the dynamic economic landscape of</w:t>
      </w:r>
      <w:r>
        <w:t xml:space="preserve"> </w:t>
      </w:r>
      <w:r>
        <w:rPr>
          <w:bCs/>
          <w:b/>
        </w:rPr>
        <w:t xml:space="preserve">Spain Valencia</w:t>
      </w:r>
      <w:r>
        <w:t xml:space="preserve">, the role of economists has become increasingly critical as the region navigates both traditional challenges and emerging opportunities. This abstract academic document explores the multifaceted contributions of economists in shaping policy frameworks, addressing regional disparities, and fostering sustainable development in</w:t>
      </w:r>
      <w:r>
        <w:t xml:space="preserve"> </w:t>
      </w:r>
      <w:r>
        <w:rPr>
          <w:bCs/>
          <w:b/>
        </w:rPr>
        <w:t xml:space="preserve">Spain Valencia</w:t>
      </w:r>
      <w:r>
        <w:t xml:space="preserve">. The study emphasizes how economic expertise informs decision-making processes at local, national, and international levels, with a particular focus on the unique socio-economic context of</w:t>
      </w:r>
      <w:r>
        <w:t xml:space="preserve"> </w:t>
      </w:r>
      <w:r>
        <w:rPr>
          <w:bCs/>
          <w:b/>
        </w:rPr>
        <w:t xml:space="preserve">Spain Valencia</w:t>
      </w:r>
      <w:r>
        <w:t xml:space="preserve">.</w:t>
      </w:r>
    </w:p>
    <w:p>
      <w:pPr>
        <w:pStyle w:val="BodyText"/>
      </w:pPr>
      <w:r>
        <w:rPr>
          <w:bCs/>
          <w:b/>
        </w:rPr>
        <w:t xml:space="preserve">Introduction: The Economic Significance of Spain Valencia</w:t>
      </w:r>
    </w:p>
    <w:p>
      <w:pPr>
        <w:pStyle w:val="BodyText"/>
      </w:pPr>
      <w:r>
        <w:rPr>
          <w:bCs/>
          <w:b/>
        </w:rPr>
        <w:t xml:space="preserve">Spain Valencia</w:t>
      </w:r>
      <w:r>
        <w:t xml:space="preserve">, a region located in the eastern part of Spain, has long been recognized as an economic hub with a rich history of industrial innovation, agricultural productivity, and cultural influence. From its historical prominence as a center for silk production to its modern-day status as a leader in renewable energy and technology sectors,</w:t>
      </w:r>
      <w:r>
        <w:t xml:space="preserve"> </w:t>
      </w:r>
      <w:r>
        <w:rPr>
          <w:bCs/>
          <w:b/>
        </w:rPr>
        <w:t xml:space="preserve">Spain Valencia</w:t>
      </w:r>
      <w:r>
        <w:t xml:space="preserve"> </w:t>
      </w:r>
      <w:r>
        <w:t xml:space="preserve">exemplifies the complex interplay between tradition and transformation. The region’s economy is characterized by a diverse mix of industries, including manufacturing (notably automotive and aerospace), agriculture (particularly citrus fruits and rice), tourism (the iconic Costa Blanca), and emerging fields such as biotechnology. However, like many regions in Spain,</w:t>
      </w:r>
      <w:r>
        <w:t xml:space="preserve"> </w:t>
      </w:r>
      <w:r>
        <w:rPr>
          <w:bCs/>
          <w:b/>
        </w:rPr>
        <w:t xml:space="preserve">Spain Valencia</w:t>
      </w:r>
      <w:r>
        <w:t xml:space="preserve"> </w:t>
      </w:r>
      <w:r>
        <w:t xml:space="preserve">faces challenges such as regional inequality, labor market fluctuations, and the need to align with European Union economic directives.</w:t>
      </w:r>
    </w:p>
    <w:p>
      <w:pPr>
        <w:pStyle w:val="BodyText"/>
      </w:pPr>
      <w:r>
        <w:rPr>
          <w:bCs/>
          <w:b/>
        </w:rPr>
        <w:t xml:space="preserve">The Role of Economists in Economic Policy Formulation</w:t>
      </w:r>
    </w:p>
    <w:p>
      <w:pPr>
        <w:pStyle w:val="BodyText"/>
      </w:pPr>
      <w:r>
        <w:t xml:space="preserve">Economists play a pivotal role in analyzing data, forecasting trends, and designing policies that address the unique needs of</w:t>
      </w:r>
      <w:r>
        <w:t xml:space="preserve"> </w:t>
      </w:r>
      <w:r>
        <w:rPr>
          <w:bCs/>
          <w:b/>
        </w:rPr>
        <w:t xml:space="preserve">Spain Valencia</w:t>
      </w:r>
      <w:r>
        <w:t xml:space="preserve">. Their expertise is indispensable in areas such as fiscal policy, labor market reforms, infrastructure investment, and environmental sustainability. For instance, economists working in public institutions like the Valencian Government or the European Central Bank contribute to shaping economic strategies that balance growth with equity. In</w:t>
      </w:r>
      <w:r>
        <w:t xml:space="preserve"> </w:t>
      </w:r>
      <w:r>
        <w:rPr>
          <w:bCs/>
          <w:b/>
        </w:rPr>
        <w:t xml:space="preserve">Spain Valencia</w:t>
      </w:r>
      <w:r>
        <w:t xml:space="preserve">, economists have been instrumental in addressing issues such as youth unemployment (which has historically been higher than the national average) and promoting entrepreneurship through targeted incentives.</w:t>
      </w:r>
    </w:p>
    <w:p>
      <w:pPr>
        <w:pStyle w:val="BodyText"/>
      </w:pPr>
      <w:r>
        <w:rPr>
          <w:bCs/>
          <w:b/>
        </w:rPr>
        <w:t xml:space="preserve">Case Study: Economic Challenges in Spain Valencia</w:t>
      </w:r>
    </w:p>
    <w:p>
      <w:pPr>
        <w:pStyle w:val="BodyText"/>
      </w:pPr>
      <w:r>
        <w:t xml:space="preserve">The economic profile of</w:t>
      </w:r>
      <w:r>
        <w:t xml:space="preserve"> </w:t>
      </w:r>
      <w:r>
        <w:rPr>
          <w:bCs/>
          <w:b/>
        </w:rPr>
        <w:t xml:space="preserve">Spain Valencia</w:t>
      </w:r>
      <w:r>
        <w:t xml:space="preserve"> </w:t>
      </w:r>
      <w:r>
        <w:t xml:space="preserve">is shaped by both its strengths and vulnerabilities. While the region contributes significantly to Spain’s GDP, it also grapples with regional disparities, particularly between urban centers like Valencia City and rural areas. Economists have highlighted the need for investment in education, healthcare, and digital infrastructure to bridge these gaps. Additionally, the impact of globalization on local industries—such as competition from low-cost manufacturing in Asia—has necessitated strategic interventions. For example, economists have advocated for diversification into high-value sectors like clean energy and biotechnology to mitigate dependency on traditional industries.</w:t>
      </w:r>
    </w:p>
    <w:p>
      <w:pPr>
        <w:pStyle w:val="BodyText"/>
      </w:pPr>
      <w:r>
        <w:rPr>
          <w:bCs/>
          <w:b/>
        </w:rPr>
        <w:t xml:space="preserve">Economic Education and Research in Spain Valencia</w:t>
      </w:r>
    </w:p>
    <w:p>
      <w:pPr>
        <w:pStyle w:val="BodyText"/>
      </w:pPr>
      <w:r>
        <w:t xml:space="preserve">The presence of esteemed academic institutions such as the University of Valencia and the Polytechnic University of Valencia has cemented</w:t>
      </w:r>
      <w:r>
        <w:t xml:space="preserve"> </w:t>
      </w:r>
      <w:r>
        <w:rPr>
          <w:bCs/>
          <w:b/>
        </w:rPr>
        <w:t xml:space="preserve">Spain Valencia</w:t>
      </w:r>
      <w:r>
        <w:t xml:space="preserve"> </w:t>
      </w:r>
      <w:r>
        <w:t xml:space="preserve">as a center for economic research. These institutions produce a steady stream of economists who contribute to both academia and industry. Researchers in</w:t>
      </w:r>
      <w:r>
        <w:t xml:space="preserve"> </w:t>
      </w:r>
      <w:r>
        <w:rPr>
          <w:bCs/>
          <w:b/>
        </w:rPr>
        <w:t xml:space="preserve">Spain Valencia</w:t>
      </w:r>
      <w:r>
        <w:t xml:space="preserve"> </w:t>
      </w:r>
      <w:r>
        <w:t xml:space="preserve">have published extensively on topics ranging from regional development models to the socio-economic effects of migration. Their work often intersects with policy debates, providing evidence-based recommendations for local governments.</w:t>
      </w:r>
    </w:p>
    <w:p>
      <w:pPr>
        <w:pStyle w:val="BodyText"/>
      </w:pPr>
      <w:r>
        <w:rPr>
          <w:bCs/>
          <w:b/>
        </w:rPr>
        <w:t xml:space="preserve">The Influence of Global and Regional Trends</w:t>
      </w:r>
    </w:p>
    <w:p>
      <w:pPr>
        <w:pStyle w:val="BodyText"/>
      </w:pPr>
      <w:r>
        <w:t xml:space="preserve">Economists in</w:t>
      </w:r>
      <w:r>
        <w:t xml:space="preserve"> </w:t>
      </w:r>
      <w:r>
        <w:rPr>
          <w:bCs/>
          <w:b/>
        </w:rPr>
        <w:t xml:space="preserve">Spain Valencia</w:t>
      </w:r>
      <w:r>
        <w:t xml:space="preserve"> </w:t>
      </w:r>
      <w:r>
        <w:t xml:space="preserve">must also contend with global economic trends, such as the shift toward renewable energy and the rise of digital economies. The region’s commitment to sustainability is evident in its investment in solar energy projects, which aligns with European Union climate goals. Economists have been critical in assessing the feasibility of these initiatives and ensuring they are economically viable while promoting environmental stewardship. Furthermore, the region’s proximity to Mediterranean trade routes has made it a focal point for discussions on global supply chains and economic resilience.</w:t>
      </w:r>
    </w:p>
    <w:p>
      <w:pPr>
        <w:pStyle w:val="BodyText"/>
      </w:pPr>
      <w:r>
        <w:rPr>
          <w:bCs/>
          <w:b/>
        </w:rPr>
        <w:t xml:space="preserve">Challenges in Economic Policymaking</w:t>
      </w:r>
    </w:p>
    <w:p>
      <w:pPr>
        <w:pStyle w:val="BodyText"/>
      </w:pPr>
      <w:r>
        <w:t xml:space="preserve">Despite their expertise, economists in</w:t>
      </w:r>
      <w:r>
        <w:t xml:space="preserve"> </w:t>
      </w:r>
      <w:r>
        <w:rPr>
          <w:bCs/>
          <w:b/>
        </w:rPr>
        <w:t xml:space="preserve">Spain Valencia</w:t>
      </w:r>
      <w:r>
        <w:t xml:space="preserve"> </w:t>
      </w:r>
      <w:r>
        <w:t xml:space="preserve">face challenges such as political polarization, budget constraints, and the need to balance short-term economic gains with long-term sustainability. For example, debates over tax policies have often highlighted conflicting priorities: reducing corporate taxes to attract investment versus increasing public spending on social programs. Economists must navigate these complexities while maintaining objectivity and providing actionable insights.</w:t>
      </w:r>
    </w:p>
    <w:p>
      <w:pPr>
        <w:pStyle w:val="BodyText"/>
      </w:pPr>
      <w:r>
        <w:rPr>
          <w:bCs/>
          <w:b/>
        </w:rPr>
        <w:t xml:space="preserve">Conclusion: The Future of Economic Policy in Spain Valencia</w:t>
      </w:r>
    </w:p>
    <w:p>
      <w:pPr>
        <w:pStyle w:val="BodyText"/>
      </w:pPr>
      <w:r>
        <w:t xml:space="preserve">The contributions of economists to</w:t>
      </w:r>
      <w:r>
        <w:t xml:space="preserve"> </w:t>
      </w:r>
      <w:r>
        <w:rPr>
          <w:bCs/>
          <w:b/>
        </w:rPr>
        <w:t xml:space="preserve">Spain Valencia</w:t>
      </w:r>
      <w:r>
        <w:t xml:space="preserve"> </w:t>
      </w:r>
      <w:r>
        <w:t xml:space="preserve">are indispensable in addressing both immediate and long-term economic challenges. By leveraging data-driven analysis, fostering innovation, and engaging with policymakers, economists continue to shape the region’s trajectory toward inclusive growth and resilience. As</w:t>
      </w:r>
      <w:r>
        <w:t xml:space="preserve"> </w:t>
      </w:r>
      <w:r>
        <w:rPr>
          <w:bCs/>
          <w:b/>
        </w:rPr>
        <w:t xml:space="preserve">Spain Valencia</w:t>
      </w:r>
      <w:r>
        <w:t xml:space="preserve"> </w:t>
      </w:r>
      <w:r>
        <w:t xml:space="preserve">evolves in an increasingly interconnected world, the role of economists will remain central to ensuring that economic strategies align with the needs of its diverse population while contributing to Spain’s broader economic goals.</w:t>
      </w:r>
    </w:p>
    <w:p>
      <w:pPr>
        <w:pStyle w:val="BodyText"/>
      </w:pPr>
      <w:r>
        <w:rPr>
          <w:bCs/>
          <w:b/>
        </w:rPr>
        <w:t xml:space="preserve">References (for an academic abstract, references are typically included but omitted here due to length constraints)</w:t>
      </w:r>
    </w:p>
    <w:p>
      <w:pPr>
        <w:pStyle w:val="BodyText"/>
      </w:pPr>
      <w:r>
        <w:t xml:space="preserve">This document underscores the importance of integrating economic expertise into policymaking processes in</w:t>
      </w:r>
      <w:r>
        <w:t xml:space="preserve"> </w:t>
      </w:r>
      <w:r>
        <w:rPr>
          <w:bCs/>
          <w:b/>
        </w:rPr>
        <w:t xml:space="preserve">Spain Valencia</w:t>
      </w:r>
      <w:r>
        <w:t xml:space="preserve">. By highlighting the unique role of economists in this context, it provides a foundation for further research and collaboration between academic institutions, public bodies, and private enterprises to drive sustainable development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2026-07-21T06:44:34Z</dcterms:created>
  <dcterms:modified xsi:type="dcterms:W3CDTF">2026-07-21T06:44:34Z</dcterms:modified>
</cp:coreProperties>
</file>

<file path=docProps/custom.xml><?xml version="1.0" encoding="utf-8"?>
<Properties xmlns="http://schemas.openxmlformats.org/officeDocument/2006/custom-properties" xmlns:vt="http://schemas.openxmlformats.org/officeDocument/2006/docPropsVTypes"/>
</file>