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f9dbd6133cab19e18c841fda8f45354023475a2"/>
    <w:p>
      <w:pPr>
        <w:pStyle w:val="Heading1"/>
      </w:pPr>
      <w:r>
        <w:t xml:space="preserve">Abstract Academic Document: The Role of Economists in the United Arab Emirates Abu Dhabi</w:t>
      </w:r>
    </w:p>
    <w:p>
      <w:pPr>
        <w:pStyle w:val="FirstParagraph"/>
      </w:pPr>
      <w:r>
        <w:rPr>
          <w:bCs/>
          <w:b/>
        </w:rPr>
        <w:t xml:space="preserve">Abstract:</w:t>
      </w:r>
      <w:r>
        <w:t xml:space="preserve"> </w:t>
      </w:r>
      <w:r>
        <w:t xml:space="preserve">This academic document explores the multifaceted contributions of economists within the context of the</w:t>
      </w:r>
      <w:r>
        <w:t xml:space="preserve"> </w:t>
      </w:r>
      <w:r>
        <w:rPr>
          <w:bCs/>
          <w:b/>
        </w:rPr>
        <w:t xml:space="preserve">United Arab Emirates (UAE)</w:t>
      </w:r>
      <w:r>
        <w:t xml:space="preserve">, with a specific focus on</w:t>
      </w:r>
      <w:r>
        <w:t xml:space="preserve"> </w:t>
      </w:r>
      <w:r>
        <w:rPr>
          <w:bCs/>
          <w:b/>
        </w:rPr>
        <w:t xml:space="preserve">Abu Dhabi</w:t>
      </w:r>
      <w:r>
        <w:t xml:space="preserve">, a city that serves as both an economic and strategic hub for regional and global development. The role of economists in this region is not merely academic but deeply intertwined with policy formulation, economic diversification, and sustainable growth strategies. As the UAE continues to transition from an oil-dependent economy to a diversified one, the expertise of economists has become critical in shaping the future of</w:t>
      </w:r>
      <w:r>
        <w:t xml:space="preserve"> </w:t>
      </w:r>
      <w:r>
        <w:rPr>
          <w:bCs/>
          <w:b/>
        </w:rPr>
        <w:t xml:space="preserve">Abu Dhabi</w:t>
      </w:r>
      <w:r>
        <w:t xml:space="preserve">. This document analyzes the evolving responsibilities of economists in</w:t>
      </w:r>
      <w:r>
        <w:t xml:space="preserve"> </w:t>
      </w:r>
      <w:r>
        <w:rPr>
          <w:bCs/>
          <w:b/>
        </w:rPr>
        <w:t xml:space="preserve">Abu Dhabi</w:t>
      </w:r>
      <w:r>
        <w:t xml:space="preserve">, emphasizing their influence on public policy, private sector innovation, and global economic integration. It also examines challenges unique to this region and highlights opportunities for further academic and professional collaboration.</w:t>
      </w:r>
    </w:p>
    <w:bookmarkStart w:id="20" w:name="X5fccd00e32b62c90e0b9e80037e58b5dd3cb875"/>
    <w:p>
      <w:pPr>
        <w:pStyle w:val="Heading2"/>
      </w:pPr>
      <w:r>
        <w:t xml:space="preserve">1. Introduction: The Strategic Importance of Abu Dhabi in the UAE Economy</w:t>
      </w:r>
    </w:p>
    <w:p>
      <w:pPr>
        <w:pStyle w:val="FirstParagraph"/>
      </w:pPr>
      <w:r>
        <w:t xml:space="preserve">The</w:t>
      </w:r>
      <w:r>
        <w:t xml:space="preserve"> </w:t>
      </w:r>
      <w:r>
        <w:rPr>
          <w:bCs/>
          <w:b/>
        </w:rPr>
        <w:t xml:space="preserve">United Arab Emirates (UAE)</w:t>
      </w:r>
      <w:r>
        <w:t xml:space="preserve">, particularly its capital city,</w:t>
      </w:r>
      <w:r>
        <w:t xml:space="preserve"> </w:t>
      </w:r>
      <w:r>
        <w:rPr>
          <w:bCs/>
          <w:b/>
        </w:rPr>
        <w:t xml:space="preserve">Abu Dhabi</w:t>
      </w:r>
      <w:r>
        <w:t xml:space="preserve">, has emerged as a global economic powerhouse driven by strategic investments, visionary leadership, and a commitment to innovation. As the largest emirate in the UAE and home to over 30% of the country's population,</w:t>
      </w:r>
      <w:r>
        <w:t xml:space="preserve"> </w:t>
      </w:r>
      <w:r>
        <w:rPr>
          <w:bCs/>
          <w:b/>
        </w:rPr>
        <w:t xml:space="preserve">Abu Dhabi</w:t>
      </w:r>
      <w:r>
        <w:t xml:space="preserve"> </w:t>
      </w:r>
      <w:r>
        <w:t xml:space="preserve">plays a pivotal role in shaping national economic policies. The city's transformation from an oil-centric economy to a diversified one—marked by investments in renewable energy, technology, finance, and real estate—requires expert guidance. Economists working in</w:t>
      </w:r>
      <w:r>
        <w:t xml:space="preserve"> </w:t>
      </w:r>
      <w:r>
        <w:rPr>
          <w:bCs/>
          <w:b/>
        </w:rPr>
        <w:t xml:space="preserve">Abu Dhabi</w:t>
      </w:r>
      <w:r>
        <w:t xml:space="preserve"> </w:t>
      </w:r>
      <w:r>
        <w:t xml:space="preserve">are at the forefront of this transition, providing data-driven insights that inform decision-making at both governmental and institutional levels.</w:t>
      </w:r>
    </w:p>
    <w:p>
      <w:pPr>
        <w:pStyle w:val="BodyText"/>
      </w:pPr>
      <w:r>
        <w:t xml:space="preserve">The academic discipline of economics is central to understanding the complexities of</w:t>
      </w:r>
      <w:r>
        <w:t xml:space="preserve"> </w:t>
      </w:r>
      <w:r>
        <w:rPr>
          <w:bCs/>
          <w:b/>
        </w:rPr>
        <w:t xml:space="preserve">Abu Dhabi</w:t>
      </w:r>
      <w:r>
        <w:t xml:space="preserve">'s economic landscape. From analyzing market trends to evaluating the impact of fiscal policies, economists contribute to sustainable growth initiatives such as Vision 2030, a national strategy aimed at reducing reliance on hydrocarbon revenues and fostering a knowledge-based economy. Their work spans sectors including energy, education, infrastructure, and international trade.</w:t>
      </w:r>
    </w:p>
    <w:bookmarkEnd w:id="20"/>
    <w:bookmarkStart w:id="21" w:name="X9ba9ee696b8865466b1993fb5668df042c8ab56"/>
    <w:p>
      <w:pPr>
        <w:pStyle w:val="Heading2"/>
      </w:pPr>
      <w:r>
        <w:t xml:space="preserve">2. The Role of Economists in Abu Dhabi's Economic Development</w:t>
      </w:r>
    </w:p>
    <w:p>
      <w:pPr>
        <w:pStyle w:val="FirstParagraph"/>
      </w:pPr>
      <w:r>
        <w:t xml:space="preserve">In</w:t>
      </w:r>
      <w:r>
        <w:t xml:space="preserve"> </w:t>
      </w:r>
      <w:r>
        <w:rPr>
          <w:bCs/>
          <w:b/>
        </w:rPr>
        <w:t xml:space="preserve">Abu Dhabi</w:t>
      </w:r>
      <w:r>
        <w:t xml:space="preserve">, economists are tasked with addressing both macroeconomic challenges and microeconomic opportunities. They collaborate with government agencies like the Ministry of Finance and the Abu Dhabi Department of Economic Development to design policies that promote economic resilience. For instance, economists play a key role in modeling scenarios for oil price volatility, ensuring that the emirate remains financially stable even during global market fluctuations.</w:t>
      </w:r>
    </w:p>
    <w:p>
      <w:pPr>
        <w:pStyle w:val="BodyText"/>
      </w:pPr>
      <w:r>
        <w:t xml:space="preserve">One of the most significant contributions of economists in</w:t>
      </w:r>
      <w:r>
        <w:t xml:space="preserve"> </w:t>
      </w:r>
      <w:r>
        <w:rPr>
          <w:bCs/>
          <w:b/>
        </w:rPr>
        <w:t xml:space="preserve">Abu Dhabi</w:t>
      </w:r>
      <w:r>
        <w:t xml:space="preserve"> </w:t>
      </w:r>
      <w:r>
        <w:t xml:space="preserve">is their involvement in diversifying the economy through sectors such as tourism and technology. The city's investments in projects like Masdar City—a sustainable urban development initiative—and the expansion of Abu Dhabi Global Market (ADGM) highlight how economic expertise informs strategic decisions. Economists also support the growth of SMEs (small and medium enterprises) by analyzing barriers to entry, labor market dynamics, and access to capital.</w:t>
      </w:r>
    </w:p>
    <w:p>
      <w:pPr>
        <w:pStyle w:val="BodyText"/>
      </w:pPr>
      <w:r>
        <w:t xml:space="preserve">Furthermore, economists in</w:t>
      </w:r>
      <w:r>
        <w:t xml:space="preserve"> </w:t>
      </w:r>
      <w:r>
        <w:rPr>
          <w:bCs/>
          <w:b/>
        </w:rPr>
        <w:t xml:space="preserve">Abu Dhabi</w:t>
      </w:r>
      <w:r>
        <w:t xml:space="preserve"> </w:t>
      </w:r>
      <w:r>
        <w:t xml:space="preserve">are instrumental in addressing social equity issues. Through research on income inequality, education gaps, and employment trends among expatriate populations (who constitute over 85% of the city's workforce), they help shape inclusive economic policies that align with the UAE's national identity and long-term goals.</w:t>
      </w:r>
    </w:p>
    <w:bookmarkEnd w:id="21"/>
    <w:bookmarkStart w:id="22" w:name="Xd9c7bf50c4e39f908173856e2374dd1a585af24"/>
    <w:p>
      <w:pPr>
        <w:pStyle w:val="Heading2"/>
      </w:pPr>
      <w:r>
        <w:t xml:space="preserve">3. Challenges Faced by Economists in Abu Dhabi</w:t>
      </w:r>
    </w:p>
    <w:p>
      <w:pPr>
        <w:pStyle w:val="FirstParagraph"/>
      </w:pPr>
      <w:r>
        <w:t xml:space="preserve">While</w:t>
      </w:r>
      <w:r>
        <w:t xml:space="preserve"> </w:t>
      </w:r>
      <w:r>
        <w:rPr>
          <w:bCs/>
          <w:b/>
        </w:rPr>
        <w:t xml:space="preserve">Abu Dhabi</w:t>
      </w:r>
      <w:r>
        <w:t xml:space="preserve"> </w:t>
      </w:r>
      <w:r>
        <w:t xml:space="preserve">offers a dynamic environment for economists, certain challenges persist. The rapid pace of urbanization and population growth has created pressure on public services, requiring economists to balance development with resource allocation. Additionally, the global shift toward climate-conscious policies necessitates expertise in environmental economics to support Abu Dhabi's sustainability targets.</w:t>
      </w:r>
    </w:p>
    <w:p>
      <w:pPr>
        <w:pStyle w:val="BodyText"/>
      </w:pPr>
      <w:r>
        <w:t xml:space="preserve">Another challenge lies in integrating academic research with practical policymaking. Economists in</w:t>
      </w:r>
      <w:r>
        <w:t xml:space="preserve"> </w:t>
      </w:r>
      <w:r>
        <w:rPr>
          <w:bCs/>
          <w:b/>
        </w:rPr>
        <w:t xml:space="preserve">Abu Dhabi</w:t>
      </w:r>
      <w:r>
        <w:t xml:space="preserve"> </w:t>
      </w:r>
      <w:r>
        <w:t xml:space="preserve">often operate within multidisciplinary teams, requiring them to communicate complex economic theories to non-specialists. This demand for translatability underscores the importance of interdisciplinary collaboration and public engagement.</w:t>
      </w:r>
    </w:p>
    <w:bookmarkEnd w:id="22"/>
    <w:bookmarkStart w:id="23" w:name="X1c24b657a917f83ac68d4da672bb3901f95c56d"/>
    <w:p>
      <w:pPr>
        <w:pStyle w:val="Heading2"/>
      </w:pPr>
      <w:r>
        <w:t xml:space="preserve">4. Opportunities for Academic Collaboration and Innovation</w:t>
      </w:r>
    </w:p>
    <w:p>
      <w:pPr>
        <w:pStyle w:val="FirstParagraph"/>
      </w:pPr>
      <w:r>
        <w:t xml:space="preserve">The academic community in</w:t>
      </w:r>
      <w:r>
        <w:t xml:space="preserve"> </w:t>
      </w:r>
      <w:r>
        <w:rPr>
          <w:bCs/>
          <w:b/>
        </w:rPr>
        <w:t xml:space="preserve">Abu Dhabi</w:t>
      </w:r>
      <w:r>
        <w:t xml:space="preserve"> </w:t>
      </w:r>
      <w:r>
        <w:t xml:space="preserve">is growing rapidly, with institutions such as New York University Abu Dhabi (NYUAD) and Zayed University playing a critical role in advancing economic research. These universities not only provide training to local economists but also attract global talent, fostering an environment of innovation. Academic partnerships between institutions and government bodies are essential for developing evidence-based policies that align with the UAE's long-term vision.</w:t>
      </w:r>
    </w:p>
    <w:p>
      <w:pPr>
        <w:pStyle w:val="BodyText"/>
      </w:pPr>
      <w:r>
        <w:t xml:space="preserve">Moreover,</w:t>
      </w:r>
      <w:r>
        <w:t xml:space="preserve"> </w:t>
      </w:r>
      <w:r>
        <w:rPr>
          <w:bCs/>
          <w:b/>
        </w:rPr>
        <w:t xml:space="preserve">Abu Dhabi</w:t>
      </w:r>
      <w:r>
        <w:t xml:space="preserve">'s strategic location as a bridge between the East and West positions it as a hub for international economic discourse. Economists in this region have opportunities to engage in global research initiatives, contribute to international publications, and participate in forums such as the World Economic Forum (WEF) held annually in Davos.</w:t>
      </w:r>
    </w:p>
    <w:bookmarkEnd w:id="23"/>
    <w:bookmarkStart w:id="24" w:name="X3419c21bccc75b2c05541292b0eac4e023c39f4"/>
    <w:p>
      <w:pPr>
        <w:pStyle w:val="Heading2"/>
      </w:pPr>
      <w:r>
        <w:t xml:space="preserve">5. Conclusion: The Future of Economists in Abu Dhabi</w:t>
      </w:r>
    </w:p>
    <w:p>
      <w:pPr>
        <w:pStyle w:val="FirstParagraph"/>
      </w:pPr>
      <w:r>
        <w:t xml:space="preserve">The role of economists in</w:t>
      </w:r>
      <w:r>
        <w:t xml:space="preserve"> </w:t>
      </w:r>
      <w:r>
        <w:rPr>
          <w:bCs/>
          <w:b/>
        </w:rPr>
        <w:t xml:space="preserve">Abu Dhabi</w:t>
      </w:r>
      <w:r>
        <w:t xml:space="preserve"> </w:t>
      </w:r>
      <w:r>
        <w:t xml:space="preserve">is indispensable to the city's continued prosperity and its contribution to the UAE's broader economic strategy. As</w:t>
      </w:r>
      <w:r>
        <w:t xml:space="preserve"> </w:t>
      </w:r>
      <w:r>
        <w:rPr>
          <w:bCs/>
          <w:b/>
        </w:rPr>
        <w:t xml:space="preserve">Abu Dhabi</w:t>
      </w:r>
      <w:r>
        <w:t xml:space="preserve"> </w:t>
      </w:r>
      <w:r>
        <w:t xml:space="preserve">navigates challenges such as energy transition, demographic shifts, and global competition, economists will remain pivotal in shaping a resilient and inclusive economy. Their academic rigor combined with practical application ensures that</w:t>
      </w:r>
      <w:r>
        <w:t xml:space="preserve"> </w:t>
      </w:r>
      <w:r>
        <w:rPr>
          <w:bCs/>
          <w:b/>
        </w:rPr>
        <w:t xml:space="preserve">Abu Dhabi</w:t>
      </w:r>
      <w:r>
        <w:t xml:space="preserve"> </w:t>
      </w:r>
      <w:r>
        <w:t xml:space="preserve">remains a beacon of innovation in the Middle East.</w:t>
      </w:r>
    </w:p>
    <w:p>
      <w:pPr>
        <w:pStyle w:val="BodyText"/>
      </w:pPr>
      <w:r>
        <w:t xml:space="preserve">This document underscores the need for sustained investment in economic education, research infrastructure, and cross-sector collaboration to empower economists working in</w:t>
      </w:r>
      <w:r>
        <w:t xml:space="preserve"> </w:t>
      </w:r>
      <w:r>
        <w:rPr>
          <w:bCs/>
          <w:b/>
        </w:rPr>
        <w:t xml:space="preserve">Abu Dhabi</w:t>
      </w:r>
      <w:r>
        <w:t xml:space="preserve">. By fostering an ecosystem where academic expertise meets policy action, the</w:t>
      </w:r>
      <w:r>
        <w:t xml:space="preserve"> </w:t>
      </w:r>
      <w:r>
        <w:rPr>
          <w:bCs/>
          <w:b/>
        </w:rPr>
        <w:t xml:space="preserve">United Arab Emirates (UAE)</w:t>
      </w:r>
      <w:r>
        <w:t xml:space="preserve"> </w:t>
      </w:r>
      <w:r>
        <w:t xml:space="preserve">can solidify its position as a global economic leader.</w:t>
      </w:r>
    </w:p>
    <w:p>
      <w:pPr>
        <w:pStyle w:val="BodyText"/>
      </w:pPr>
      <w:r>
        <w:rPr>
          <w:iCs/>
          <w:i/>
        </w:rP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the United Arab Emirates Abu Dhabi</dc:title>
  <dc:creator/>
  <dc:language>en</dc:language>
  <cp:keywords/>
  <dcterms:created xsi:type="dcterms:W3CDTF">2026-07-24T00:26:51Z</dcterms:created>
  <dcterms:modified xsi:type="dcterms:W3CDTF">2026-07-24T00:26:51Z</dcterms:modified>
</cp:coreProperties>
</file>

<file path=docProps/custom.xml><?xml version="1.0" encoding="utf-8"?>
<Properties xmlns="http://schemas.openxmlformats.org/officeDocument/2006/custom-properties" xmlns:vt="http://schemas.openxmlformats.org/officeDocument/2006/docPropsVTypes"/>
</file>