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745f22d0e47942c60576bd154609c8b50eab3a"/>
    <w:p>
      <w:pPr>
        <w:pStyle w:val="Heading1"/>
      </w:pPr>
      <w:r>
        <w:t xml:space="preserve">Abstract Academic Document: The Role of Editors in Kazakhstan Almaty</w:t>
      </w:r>
    </w:p>
    <w:p>
      <w:pPr>
        <w:pStyle w:val="FirstParagraph"/>
      </w:pPr>
      <w:r>
        <w:rPr>
          <w:bCs/>
          <w:b/>
        </w:rPr>
        <w:t xml:space="preserve">Introduction</w:t>
      </w:r>
    </w:p>
    <w:p>
      <w:pPr>
        <w:pStyle w:val="BodyText"/>
      </w:pPr>
      <w:r>
        <w:t xml:space="preserve">In the dynamic landscape of modern media and academic publishing, the role of an</w:t>
      </w:r>
      <w:r>
        <w:t xml:space="preserve"> </w:t>
      </w:r>
      <w:r>
        <w:rPr>
          <w:bCs/>
          <w:b/>
        </w:rPr>
        <w:t xml:space="preserve">editor</w:t>
      </w:r>
      <w:r>
        <w:t xml:space="preserve"> </w:t>
      </w:r>
      <w:r>
        <w:t xml:space="preserve">has evolved from a traditional gatekeeper to a multifaceted professional who shapes content, ensures quality, and bridges cultural and linguistic divides. This abstract academic document examines the significance of editors within the context of</w:t>
      </w:r>
      <w:r>
        <w:t xml:space="preserve"> </w:t>
      </w:r>
      <w:r>
        <w:rPr>
          <w:bCs/>
          <w:b/>
        </w:rPr>
        <w:t xml:space="preserve">Kazakhstan Almaty</w:t>
      </w:r>
      <w:r>
        <w:t xml:space="preserve">, a city that serves as the political, economic, and cultural hub of Central Asia. Given its strategic location at the crossroads of Eastern and Western influences, Almaty presents unique challenges and opportunities for editors navigating multilingual audiences, digital transformation, and regional sociopolitical dynamics. This document explores how the role of an editor in Almaty reflects broader trends in Kazakhstan’s media ecosystem while addressing local peculiarities such as language preservation, cultural identity, and technological adaptation.</w:t>
      </w:r>
    </w:p>
    <w:p>
      <w:pPr>
        <w:pStyle w:val="BodyText"/>
      </w:pPr>
      <w:r>
        <w:rPr>
          <w:bCs/>
          <w:b/>
        </w:rPr>
        <w:t xml:space="preserve">Historical Context: The Evolution of Editing in Kazakhstan</w:t>
      </w:r>
    </w:p>
    <w:p>
      <w:pPr>
        <w:pStyle w:val="BodyText"/>
      </w:pPr>
      <w:r>
        <w:t xml:space="preserve">Kazakhstan’s media landscape has undergone significant transformations since gaining independence from the Soviet Union in 1991. During this period, the role of an editor shifted from state-controlled propaganda to a more diverse and independent profession. In</w:t>
      </w:r>
      <w:r>
        <w:t xml:space="preserve"> </w:t>
      </w:r>
      <w:r>
        <w:rPr>
          <w:bCs/>
          <w:b/>
        </w:rPr>
        <w:t xml:space="preserve">Kazakhstan Almaty</w:t>
      </w:r>
      <w:r>
        <w:t xml:space="preserve">, where Kazakh, Russian, and other languages coexist, editors have had to balance linguistic accuracy with cultural sensitivity. For instance, early post-Soviet editors in Almaty faced the challenge of transitioning content from Russian-dominated formats to a bilingual or trilingual structure that accommodates Kazakhstan’s national identity. This historical shift underscores the editor’s role as a mediator between global standards and local needs, particularly in a city like Almaty that has long been a melting pot of ethnicities and ideas.</w:t>
      </w:r>
    </w:p>
    <w:p>
      <w:pPr>
        <w:pStyle w:val="BodyText"/>
      </w:pPr>
      <w:r>
        <w:rPr>
          <w:bCs/>
          <w:b/>
        </w:rPr>
        <w:t xml:space="preserve">The Editor as Cultural Custodian</w:t>
      </w:r>
    </w:p>
    <w:p>
      <w:pPr>
        <w:pStyle w:val="BodyText"/>
      </w:pPr>
      <w:r>
        <w:t xml:space="preserve">In</w:t>
      </w:r>
      <w:r>
        <w:t xml:space="preserve"> </w:t>
      </w:r>
      <w:r>
        <w:rPr>
          <w:bCs/>
          <w:b/>
        </w:rPr>
        <w:t xml:space="preserve">Kazakhstan Almaty</w:t>
      </w:r>
      <w:r>
        <w:t xml:space="preserve">, editors play a critical role in preserving and promoting the country’s cultural heritage. With the rise of digital media, the demand for content that reflects Kazakh traditions, folklore, and contemporary issues has increased. Editors must ensure that narratives remain authentic while adhering to journalistic ethics and international standards. For example, editorial teams in Almaty have been instrumental in curating content for platforms such as</w:t>
      </w:r>
      <w:r>
        <w:t xml:space="preserve"> </w:t>
      </w:r>
      <w:r>
        <w:rPr>
          <w:iCs/>
          <w:i/>
        </w:rPr>
        <w:t xml:space="preserve">Kazinform</w:t>
      </w:r>
      <w:r>
        <w:t xml:space="preserve"> </w:t>
      </w:r>
      <w:r>
        <w:t xml:space="preserve">(a state news agency) and independent media outlets like</w:t>
      </w:r>
      <w:r>
        <w:t xml:space="preserve"> </w:t>
      </w:r>
      <w:r>
        <w:rPr>
          <w:iCs/>
          <w:i/>
        </w:rPr>
        <w:t xml:space="preserve">Almaty Times</w:t>
      </w:r>
      <w:r>
        <w:t xml:space="preserve">, which cater to both domestic and expatriate audiences. The editor’s task is not only to verify facts but also to contextualize information in a way that resonates with the audience’s cultural background.</w:t>
      </w:r>
    </w:p>
    <w:p>
      <w:pPr>
        <w:pStyle w:val="BodyText"/>
      </w:pPr>
      <w:r>
        <w:rPr>
          <w:bCs/>
          <w:b/>
        </w:rPr>
        <w:t xml:space="preserve">Challenges Faced by Editors in Almaty</w:t>
      </w:r>
    </w:p>
    <w:p>
      <w:pPr>
        <w:pStyle w:val="BodyText"/>
      </w:pPr>
      <w:r>
        <w:t xml:space="preserve">The role of an</w:t>
      </w:r>
      <w:r>
        <w:t xml:space="preserve"> </w:t>
      </w:r>
      <w:r>
        <w:rPr>
          <w:bCs/>
          <w:b/>
        </w:rPr>
        <w:t xml:space="preserve">editor</w:t>
      </w:r>
      <w:r>
        <w:t xml:space="preserve"> </w:t>
      </w:r>
      <w:r>
        <w:t xml:space="preserve">in</w:t>
      </w:r>
      <w:r>
        <w:t xml:space="preserve"> </w:t>
      </w:r>
      <w:r>
        <w:rPr>
          <w:bCs/>
          <w:b/>
        </w:rPr>
        <w:t xml:space="preserve">Kazakhstan Almaty</w:t>
      </w:r>
      <w:r>
        <w:t xml:space="preserve"> </w:t>
      </w:r>
      <w:r>
        <w:t xml:space="preserve">is fraught with challenges stemming from political, economic, and technological factors. One of the primary concerns is the balance between freedom of expression and state regulations. While Kazakhstan has made strides toward media liberalization, journalists and editors often operate within a framework that requires careful navigation to avoid censorship or self-censorship. Additionally, Almaty’s media industry faces competition from global platforms such as Facebook, YouTube, and international news agencies, which can undermine the visibility of local content. Editors must also contend with the digital divide; while Almaty is technologically advanced compared to other regions in Kazakhstan, disparities in internet access and digital literacy remain barriers to effective content dissemination.</w:t>
      </w:r>
    </w:p>
    <w:p>
      <w:pPr>
        <w:pStyle w:val="BodyText"/>
      </w:pPr>
      <w:r>
        <w:rPr>
          <w:bCs/>
          <w:b/>
        </w:rPr>
        <w:t xml:space="preserve">Digital Transformation and AI Tools in Editing</w:t>
      </w:r>
    </w:p>
    <w:p>
      <w:pPr>
        <w:pStyle w:val="BodyText"/>
      </w:pPr>
      <w:r>
        <w:t xml:space="preserve">The integration of technology into editorial processes has revolutionized the profession. In</w:t>
      </w:r>
      <w:r>
        <w:t xml:space="preserve"> </w:t>
      </w:r>
      <w:r>
        <w:rPr>
          <w:bCs/>
          <w:b/>
        </w:rPr>
        <w:t xml:space="preserve">Kazakhstan Almaty</w:t>
      </w:r>
      <w:r>
        <w:t xml:space="preserve">, editors increasingly rely on artificial intelligence (AI) tools for tasks such as grammar checking, content summarization, and plagiarism detection. Platforms like Grammarly and Hemingway Editor have become staples in both academic and journalistic workflows. However, the adoption of AI raises ethical questions about authorship, originality, and the potential for algorithmic bias. For instance, while AI can assist in translating Kazakh texts into English or Russian for international audiences, it may struggle with idiomatic expressions or culturally specific references that require human intuition. Editors in Almaty must therefore strike a balance between leveraging technology to enhance efficiency and maintaining the nuance and accuracy that define high-quality content.</w:t>
      </w:r>
    </w:p>
    <w:p>
      <w:pPr>
        <w:pStyle w:val="BodyText"/>
      </w:pPr>
      <w:r>
        <w:rPr>
          <w:bCs/>
          <w:b/>
        </w:rPr>
        <w:t xml:space="preserve">Educational Initiatives for Editors in Kazakhstan</w:t>
      </w:r>
    </w:p>
    <w:p>
      <w:pPr>
        <w:pStyle w:val="BodyText"/>
      </w:pPr>
      <w:r>
        <w:t xml:space="preserve">To address the evolving demands of the profession, several institutions in</w:t>
      </w:r>
      <w:r>
        <w:t xml:space="preserve"> </w:t>
      </w:r>
      <w:r>
        <w:rPr>
          <w:bCs/>
          <w:b/>
        </w:rPr>
        <w:t xml:space="preserve">Kazakhstan Almaty</w:t>
      </w:r>
      <w:r>
        <w:t xml:space="preserve"> </w:t>
      </w:r>
      <w:r>
        <w:t xml:space="preserve">have introduced specialized training programs for editors. The Kazakh National University and Al-Farabi Kazakh National Pedagogical University offer courses on digital media, ethical journalism, and multilingual editing. These programs emphasize the importance of cross-cultural communication skills, which are essential for editors working in a city like Almaty where linguistic diversity is a hallmark. Furthermore, partnerships between universities and media organizations have led to internships and mentorship opportunities that bridge academic theory with practical experience.</w:t>
      </w:r>
    </w:p>
    <w:p>
      <w:pPr>
        <w:pStyle w:val="BodyText"/>
      </w:pPr>
      <w:r>
        <w:rPr>
          <w:bCs/>
          <w:b/>
        </w:rPr>
        <w:t xml:space="preserve">The Future of Editing in Almaty: A Multilingual Hub</w:t>
      </w:r>
    </w:p>
    <w:p>
      <w:pPr>
        <w:pStyle w:val="BodyText"/>
      </w:pPr>
      <w:r>
        <w:t xml:space="preserve">Looking ahead, the role of an</w:t>
      </w:r>
      <w:r>
        <w:t xml:space="preserve"> </w:t>
      </w:r>
      <w:r>
        <w:rPr>
          <w:bCs/>
          <w:b/>
        </w:rPr>
        <w:t xml:space="preserve">editor</w:t>
      </w:r>
      <w:r>
        <w:t xml:space="preserve"> </w:t>
      </w:r>
      <w:r>
        <w:t xml:space="preserve">in</w:t>
      </w:r>
      <w:r>
        <w:t xml:space="preserve"> </w:t>
      </w:r>
      <w:r>
        <w:rPr>
          <w:bCs/>
          <w:b/>
        </w:rPr>
        <w:t xml:space="preserve">Kazakhstan Almaty</w:t>
      </w:r>
      <w:r>
        <w:t xml:space="preserve"> </w:t>
      </w:r>
      <w:r>
        <w:t xml:space="preserve">is poised to become even more pivotal as the city solidifies its status as a regional center for innovation and culture. With increasing investment in digital infrastructure, editors will have greater access to tools that facilitate real-time collaboration with global peers. However, the challenge of preserving Kazakh linguistic and cultural integrity in an era of globalization remains. Editors must champion content that not only meets international standards but also reflects the unique voice of Kazakhstan’s people.</w:t>
      </w:r>
    </w:p>
    <w:p>
      <w:pPr>
        <w:pStyle w:val="BodyText"/>
      </w:pPr>
      <w:r>
        <w:rPr>
          <w:bCs/>
          <w:b/>
        </w:rPr>
        <w:t xml:space="preserve">Conclusion</w:t>
      </w:r>
    </w:p>
    <w:p>
      <w:pPr>
        <w:pStyle w:val="BodyText"/>
      </w:pPr>
      <w:r>
        <w:t xml:space="preserve">In conclusion, the</w:t>
      </w:r>
      <w:r>
        <w:t xml:space="preserve"> </w:t>
      </w:r>
      <w:r>
        <w:rPr>
          <w:bCs/>
          <w:b/>
        </w:rPr>
        <w:t xml:space="preserve">editor</w:t>
      </w:r>
      <w:r>
        <w:t xml:space="preserve"> </w:t>
      </w:r>
      <w:r>
        <w:t xml:space="preserve">in</w:t>
      </w:r>
      <w:r>
        <w:t xml:space="preserve"> </w:t>
      </w:r>
      <w:r>
        <w:rPr>
          <w:bCs/>
          <w:b/>
        </w:rPr>
        <w:t xml:space="preserve">Kazakhstan Almaty</w:t>
      </w:r>
      <w:r>
        <w:t xml:space="preserve"> </w:t>
      </w:r>
      <w:r>
        <w:t xml:space="preserve">occupies a critical position at the intersection of tradition and innovation. As a cultural custodian, technological adapter, and ethical arbiter, the editor’s role is indispensable to both local and global audiences. By addressing challenges such as political constraints, linguistic diversity, and digital equity while embracing advancements in AI and education, editors in Almaty will continue to shape the narrative of Kazakhstan in the 21st century. This abstract academic document underscores the importance of recognizing Almaty’s unique context within broader discussions about media evolution and highlights the editor’s enduring significance as a bridge between past, present,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2026-07-23T04:40:36Z</dcterms:created>
  <dcterms:modified xsi:type="dcterms:W3CDTF">2026-07-23T04:40:36Z</dcterms:modified>
</cp:coreProperties>
</file>

<file path=docProps/custom.xml><?xml version="1.0" encoding="utf-8"?>
<Properties xmlns="http://schemas.openxmlformats.org/officeDocument/2006/custom-properties" xmlns:vt="http://schemas.openxmlformats.org/officeDocument/2006/docPropsVTypes"/>
</file>