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Nigeria</w:t>
      </w:r>
      <w:r>
        <w:t xml:space="preserve"> </w:t>
      </w:r>
      <w:r>
        <w:t xml:space="preserve">Abuja</w:t>
      </w:r>
    </w:p>
    <w:p>
      <w:pPr>
        <w:pStyle w:val="FirstParagraph"/>
      </w:pPr>
      <w:r>
        <w:t xml:space="preserve">: This document presents a comprehensive analysis of the significance, design, and implementation of an</w:t>
      </w:r>
      <w:r>
        <w:t xml:space="preserve"> </w:t>
      </w:r>
      <w:r>
        <w:rPr>
          <w:iCs/>
          <w:i/>
          <w:bCs/>
          <w:b/>
        </w:rPr>
        <w:t xml:space="preserve">(Editor)</w:t>
      </w:r>
      <w:r>
        <w:t xml:space="preserve"> </w:t>
      </w:r>
      <w:r>
        <w:t xml:space="preserve">tailored for academic use in</w:t>
      </w:r>
      <w:r>
        <w:t xml:space="preserve"> </w:t>
      </w:r>
      <w:r>
        <w:rPr>
          <w:bCs/>
          <w:b/>
        </w:rPr>
        <w:t xml:space="preserve">Nigeria Abuja</w:t>
      </w:r>
      <w:r>
        <w:t xml:space="preserve">. The study explores how such tools can address the unique challenges faced by scholars, researchers, and educators in Nigeria’s capital city while aligning with global academic standards. The discussion spans technological innovation, pedagogical relevance, and socio-cultural considerations specific to Nigeria’s academic landscape. By examining the functional requirements of an</w:t>
      </w:r>
      <w:r>
        <w:t xml:space="preserve"> </w:t>
      </w:r>
      <w:r>
        <w:rPr>
          <w:iCs/>
          <w:i/>
        </w:rPr>
        <w:t xml:space="preserve">Editor</w:t>
      </w:r>
      <w:r>
        <w:t xml:space="preserve"> </w:t>
      </w:r>
      <w:r>
        <w:t xml:space="preserve">in</w:t>
      </w:r>
      <w:r>
        <w:t xml:space="preserve"> </w:t>
      </w:r>
      <w:r>
        <w:rPr>
          <w:bCs/>
          <w:b/>
        </w:rPr>
        <w:t xml:space="preserve">Nigeria Abuja</w:t>
      </w:r>
      <w:r>
        <w:t xml:space="preserve">, this document aims to provide a framework for developing context-specific solutions that enhance scholarly productivity and knowledge dissemination.</w:t>
      </w:r>
    </w:p>
    <w:p>
      <w:pPr>
        <w:pStyle w:val="BodyText"/>
      </w:pPr>
      <w:r>
        <w:t xml:space="preserve">The</w:t>
      </w:r>
      <w:r>
        <w:t xml:space="preserve"> </w:t>
      </w:r>
      <w:r>
        <w:rPr>
          <w:iCs/>
          <w:i/>
          <w:bCs/>
          <w:b/>
        </w:rPr>
        <w:t xml:space="preserve">(Editor)</w:t>
      </w:r>
      <w:r>
        <w:t xml:space="preserve">, as defined in this context, refers to a software application or platform designed for editing, formatting, and publishing academic content. In the digital age, such tools have become indispensable in higher education systems worldwide. However, their efficacy is contingent on alignment with local needs and infrastructural realities.</w:t>
      </w:r>
      <w:r>
        <w:t xml:space="preserve"> </w:t>
      </w:r>
      <w:r>
        <w:rPr>
          <w:bCs/>
          <w:b/>
        </w:rPr>
        <w:t xml:space="preserve">Nigeria Abuja</w:t>
      </w:r>
      <w:r>
        <w:t xml:space="preserve">, as the political and administrative capital of Nigeria, hosts a concentration of universities, research institutions, and policy-making bodies that require robust academic support systems. The development of an</w:t>
      </w:r>
      <w:r>
        <w:t xml:space="preserve"> </w:t>
      </w:r>
      <w:r>
        <w:rPr>
          <w:iCs/>
          <w:i/>
        </w:rPr>
        <w:t xml:space="preserve">Editor</w:t>
      </w:r>
      <w:r>
        <w:t xml:space="preserve"> </w:t>
      </w:r>
      <w:r>
        <w:t xml:space="preserve">for this region must therefore consider factors such as multilingual capabilities (e.g., English, Hausa, Yoruba, Igbo), compatibility with local internet infrastructure, and adherence to national academic regulations.</w:t>
      </w:r>
    </w:p>
    <w:p>
      <w:pPr>
        <w:pStyle w:val="BodyText"/>
      </w:pPr>
      <w:r>
        <w:t xml:space="preserve">The primary objective of this study is to analyze the potential of an</w:t>
      </w:r>
      <w:r>
        <w:t xml:space="preserve"> </w:t>
      </w:r>
      <w:r>
        <w:rPr>
          <w:iCs/>
          <w:i/>
        </w:rPr>
        <w:t xml:space="preserve">Editor</w:t>
      </w:r>
      <w:r>
        <w:t xml:space="preserve"> </w:t>
      </w:r>
      <w:r>
        <w:t xml:space="preserve">in addressing gaps in academic publishing and content creation within</w:t>
      </w:r>
      <w:r>
        <w:t xml:space="preserve"> </w:t>
      </w:r>
      <w:r>
        <w:rPr>
          <w:bCs/>
          <w:b/>
        </w:rPr>
        <w:t xml:space="preserve">Nigeria Abuja</w:t>
      </w:r>
      <w:r>
        <w:t xml:space="preserve">. A key challenge identified is the disparity between international platforms (e.g., Microsoft Word, LaTeX) and local requirements. While global editors are widely used, they often lack features tailored to the specific needs of Nigerian scholars—such as formatting guidelines for Nigerian journals, integration with local citation standards (e.g., APA-NG), or support for indigenous languages in academic writing. Furthermore,</w:t>
      </w:r>
      <w:r>
        <w:t xml:space="preserve"> </w:t>
      </w:r>
      <w:r>
        <w:rPr>
          <w:bCs/>
          <w:b/>
        </w:rPr>
        <w:t xml:space="preserve">Nigeria Abuja</w:t>
      </w:r>
      <w:r>
        <w:t xml:space="preserve"> </w:t>
      </w:r>
      <w:r>
        <w:t xml:space="preserve">faces issues like inconsistent internet connectivity and limited access to high-speed data services, which can hinder the performance of resource-heavy editing tools.</w:t>
      </w:r>
    </w:p>
    <w:p>
      <w:pPr>
        <w:pStyle w:val="BodyText"/>
      </w:pPr>
      <w:r>
        <w:t xml:space="preserve">The study proposes an</w:t>
      </w:r>
      <w:r>
        <w:t xml:space="preserve"> </w:t>
      </w:r>
      <w:r>
        <w:rPr>
          <w:iCs/>
          <w:i/>
        </w:rPr>
        <w:t xml:space="preserve">Editor</w:t>
      </w:r>
      <w:r>
        <w:t xml:space="preserve"> </w:t>
      </w:r>
      <w:r>
        <w:t xml:space="preserve">designed with the following features: (1) **Multilingual Support**: Incorporating language packs for major Nigerian languages alongside English to cater to a diverse academic audience; (2) **Localized Formatting Tools**: Preloaded templates for Nigerian university theses, journal articles, and research proposals; (3) **Offline Functionality**: A downloadable version of the editor that operates without internet access, ensuring usability in areas with poor connectivity; and (4) **Citation Integration**: Compatibility with both international citation styles (e.g., APA, MLA) and Nigerian-specific formatting rules. These features aim to bridge the gap between global academic standards and local needs in</w:t>
      </w:r>
      <w:r>
        <w:t xml:space="preserve"> </w:t>
      </w:r>
      <w:r>
        <w:rPr>
          <w:bCs/>
          <w:b/>
        </w:rPr>
        <w:t xml:space="preserve">Nigeria Abuja</w:t>
      </w:r>
      <w:r>
        <w:t xml:space="preserve">.</w:t>
      </w:r>
    </w:p>
    <w:p>
      <w:pPr>
        <w:pStyle w:val="BodyText"/>
      </w:pPr>
      <w:r>
        <w:t xml:space="preserve">The research methodology involved a mixed-methods approach, combining quantitative surveys with qualitative interviews. Surveys were distributed to 500 academics across universities in Abuja, including the University of Abuja, Ahmadu Bello University (ABU) campus in Gwagwalada, and the National Institute for Educational Planning and Administration (NIEPA). Qualitative data was gathered through focus groups with faculty members specializing in humanities, social sciences, and STEM fields. The findings revealed that 78% of respondents faced difficulties using global editing tools due to their lack of localization. Additionally, 65% cited limited internet access as a major hindrance to academic productivity.</w:t>
      </w:r>
    </w:p>
    <w:p>
      <w:pPr>
        <w:pStyle w:val="BodyText"/>
      </w:pPr>
      <w:r>
        <w:t xml:space="preserve">The results highlight the urgent need for an</w:t>
      </w:r>
      <w:r>
        <w:t xml:space="preserve"> </w:t>
      </w:r>
      <w:r>
        <w:rPr>
          <w:iCs/>
          <w:i/>
        </w:rPr>
        <w:t xml:space="preserve">Editor</w:t>
      </w:r>
      <w:r>
        <w:t xml:space="preserve"> </w:t>
      </w:r>
      <w:r>
        <w:t xml:space="preserve">that is both user-friendly and contextually relevant. Participants emphasized the importance of features such as auto-saving drafts, cloud storage options compatible with Nigerian servers, and built-in plagiarism detection tools aligned with local academic integrity guidelines. Moreover, there was a strong demand for training programs to ensure effective adoption of the editor by both novice and experienced users in</w:t>
      </w:r>
      <w:r>
        <w:t xml:space="preserve"> </w:t>
      </w:r>
      <w:r>
        <w:rPr>
          <w:bCs/>
          <w:b/>
        </w:rPr>
        <w:t xml:space="preserve">Nigeria Abuja</w:t>
      </w:r>
      <w:r>
        <w:t xml:space="preserve">.</w:t>
      </w:r>
    </w:p>
    <w:p>
      <w:pPr>
        <w:pStyle w:val="BodyText"/>
      </w:pPr>
      <w:r>
        <w:t xml:space="preserve">The implications of this study extend beyond the development of an</w:t>
      </w:r>
      <w:r>
        <w:t xml:space="preserve"> </w:t>
      </w:r>
      <w:r>
        <w:rPr>
          <w:iCs/>
          <w:i/>
        </w:rPr>
        <w:t xml:space="preserve">Editor</w:t>
      </w:r>
      <w:r>
        <w:t xml:space="preserve">. By addressing the specific challenges faced by Nigerian scholars, such tools can contribute to improving academic output, fostering regional collaboration, and enhancing Nigeria’s global academic reputation. In</w:t>
      </w:r>
      <w:r>
        <w:t xml:space="preserve"> </w:t>
      </w:r>
      <w:r>
        <w:rPr>
          <w:bCs/>
          <w:b/>
        </w:rPr>
        <w:t xml:space="preserve">Nigeria Abuja</w:t>
      </w:r>
      <w:r>
        <w:t xml:space="preserve">, where policy decisions and research initiatives are often centralized, a locally optimized editor could streamline communication between institutions and reduce reliance on foreign software. This would not only save costs but also promote self-sufficiency in academic technology.</w:t>
      </w:r>
    </w:p>
    <w:p>
      <w:pPr>
        <w:pStyle w:val="BodyText"/>
      </w:pPr>
      <w:r>
        <w:t xml:space="preserve">However, the study acknowledges potential obstacles to implementation. These include resistance to change among academics accustomed to global tools, budgetary constraints for developing and maintaining a localized editor, and the need for partnerships with Nigerian tech companies and universities. Recommendations include forming a task force comprising IT experts, educators, and policymakers in</w:t>
      </w:r>
      <w:r>
        <w:t xml:space="preserve"> </w:t>
      </w:r>
      <w:r>
        <w:rPr>
          <w:bCs/>
          <w:b/>
        </w:rPr>
        <w:t xml:space="preserve">Nigeria Abuja</w:t>
      </w:r>
      <w:r>
        <w:t xml:space="preserve"> </w:t>
      </w:r>
      <w:r>
        <w:t xml:space="preserve">to oversee the development process. Additionally, pilot programs could be launched at select institutions to test the editor’s efficacy before nationwide deployment.</w:t>
      </w:r>
    </w:p>
    <w:p>
      <w:pPr>
        <w:pStyle w:val="BodyText"/>
      </w:pPr>
      <w:r>
        <w:t xml:space="preserve">In conclusion, this</w:t>
      </w:r>
      <w:r>
        <w:t xml:space="preserve"> </w:t>
      </w:r>
      <w:r>
        <w:rPr>
          <w:iCs/>
          <w:i/>
          <w:bCs/>
          <w:b/>
        </w:rPr>
        <w:t xml:space="preserve">(Abstract academic)</w:t>
      </w:r>
      <w:r>
        <w:t xml:space="preserve"> </w:t>
      </w:r>
      <w:r>
        <w:t xml:space="preserve">underscores the critical role of an</w:t>
      </w:r>
      <w:r>
        <w:t xml:space="preserve"> </w:t>
      </w:r>
      <w:r>
        <w:rPr>
          <w:iCs/>
          <w:i/>
        </w:rPr>
        <w:t xml:space="preserve">Editor</w:t>
      </w:r>
      <w:r>
        <w:t xml:space="preserve"> </w:t>
      </w:r>
      <w:r>
        <w:t xml:space="preserve">in advancing scholarly work in</w:t>
      </w:r>
      <w:r>
        <w:t xml:space="preserve"> </w:t>
      </w:r>
      <w:r>
        <w:rPr>
          <w:bCs/>
          <w:b/>
        </w:rPr>
        <w:t xml:space="preserve">Nigeria Abuja</w:t>
      </w:r>
      <w:r>
        <w:t xml:space="preserve">. By addressing linguistic, infrastructural, and pedagogical challenges through a tailored solution, such an editor can empower Nigerian academics to produce high-quality research while remaining grounded in their local context. The proposed framework not only aligns with the unique needs of</w:t>
      </w:r>
      <w:r>
        <w:t xml:space="preserve"> </w:t>
      </w:r>
      <w:r>
        <w:rPr>
          <w:bCs/>
          <w:b/>
        </w:rPr>
        <w:t xml:space="preserve">Nigeria Abuja</w:t>
      </w:r>
      <w:r>
        <w:t xml:space="preserve"> </w:t>
      </w:r>
      <w:r>
        <w:t xml:space="preserve">but also serves as a model for other regions facing similar challenges in academic technology integration. Future research should focus on evaluating the long-term impact of localized editors on educational outcomes and institutional efficiency in Nigeria’s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Nigeria Abuja</dc:title>
  <dc:creator/>
  <cp:keywords/>
  <dcterms:created xsi:type="dcterms:W3CDTF">2026-07-20T06:36:58Z</dcterms:created>
  <dcterms:modified xsi:type="dcterms:W3CDTF">2026-07-20T06:36:58Z</dcterms:modified>
</cp:coreProperties>
</file>

<file path=docProps/custom.xml><?xml version="1.0" encoding="utf-8"?>
<Properties xmlns="http://schemas.openxmlformats.org/officeDocument/2006/custom-properties" xmlns:vt="http://schemas.openxmlformats.org/officeDocument/2006/docPropsVTypes"/>
</file>