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6afa9f6759b603df463669fdf80068e34d30d5"/>
    <w:p>
      <w:pPr>
        <w:pStyle w:val="Heading1"/>
      </w:pPr>
      <w:r>
        <w:t xml:space="preserve">Abstract Academic Document on the Role of an Electrical Engineer in China Beijing</w:t>
      </w:r>
    </w:p>
    <w:p>
      <w:pPr>
        <w:pStyle w:val="FirstParagraph"/>
      </w:pPr>
      <w:r>
        <w:rPr>
          <w:bCs/>
          <w:b/>
        </w:rPr>
        <w:t xml:space="preserve">Keywords:</w:t>
      </w:r>
      <w:r>
        <w:t xml:space="preserve"> </w:t>
      </w:r>
      <w:r>
        <w:t xml:space="preserve">Abstract academic, Electrical Engineer, China Beijing</w:t>
      </w:r>
    </w:p>
    <w:bookmarkStart w:id="20" w:name="abstract"/>
    <w:p>
      <w:pPr>
        <w:pStyle w:val="Heading2"/>
      </w:pPr>
      <w:r>
        <w:t xml:space="preserve">Abstract</w:t>
      </w:r>
    </w:p>
    <w:p>
      <w:pPr>
        <w:pStyle w:val="FirstParagraph"/>
      </w:pPr>
      <w:r>
        <w:t xml:space="preserve">In the rapidly evolving technological landscape of 21st-century China, the role of an electrical engineer has become increasingly pivotal, particularly in dynamic cities like Beijing. This abstract academic document explores the multifaceted contributions of electrical engineers in Beijing, emphasizing their role in advancing infrastructure, innovation, and sustainable energy solutions within China’s capital. As a hub for technological research and industrial development, Beijing provides a unique ecosystem where theoretical knowledge meets practical application. The city's strategic position as the political and economic heart of China positions it as a critical site for electrical engineering advancements that align with national goals such as "Made in China 2025" and the push toward smart cities. This document delves into the challenges, opportunities, and responsibilities faced by electrical engineers operating in Beijing, highlighting their impact on sectors ranging from renewable energy to high-speed transportation systems. It also examines the interplay between academic institutions, industry partners, and government policies that shape the trajectory of electrical engineering in this region.</w:t>
      </w:r>
    </w:p>
    <w:bookmarkEnd w:id="20"/>
    <w:bookmarkStart w:id="21" w:name="introduction"/>
    <w:p>
      <w:pPr>
        <w:pStyle w:val="Heading2"/>
      </w:pPr>
      <w:r>
        <w:t xml:space="preserve">Introduction</w:t>
      </w:r>
    </w:p>
    <w:p>
      <w:pPr>
        <w:pStyle w:val="FirstParagraph"/>
      </w:pPr>
      <w:r>
        <w:t xml:space="preserve">The city of Beijing stands as a testament to China’s commitment to technological progress. As a global center for education, research, and innovation, it attracts some of the world’s most talented engineers and scientists. Electrical engineering, in particular, has emerged as a cornerstone discipline within this context. From designing next-generation power grids to developing cutting-edge communication technologies, electrical engineers in Beijing are at the forefront of shaping China’s future. This abstract academic document aims to dissect the role of electrical engineers in Beijing through an analytical lens, focusing on their contributions to both local and national development goals. It underscores how the unique socio-economic and geographical characteristics of Beijing influence the work of professionals in this field.</w:t>
      </w:r>
    </w:p>
    <w:bookmarkEnd w:id="21"/>
    <w:bookmarkStart w:id="22" w:name="technological-landscape-of-beijing"/>
    <w:p>
      <w:pPr>
        <w:pStyle w:val="Heading2"/>
      </w:pPr>
      <w:r>
        <w:t xml:space="preserve">Technological Landscape of Beijing</w:t>
      </w:r>
    </w:p>
    <w:p>
      <w:pPr>
        <w:pStyle w:val="FirstParagraph"/>
      </w:pPr>
      <w:r>
        <w:t xml:space="preserve">Beijing’s technological landscape is defined by its integration of traditional infrastructure with modern digital systems. The city has prioritized the development of smart grids, 5G networks, and advanced transportation systems—all areas where electrical engineers play a critical role. For instance, the deployment of ultra-high-voltage (UHV) power transmission lines in Beijing exemplifies the city’s commitment to efficient energy distribution. These projects require electrical engineers to design systems that minimize losses and ensure reliability while adhering to environmental standards. Similarly, Beijing’s rapid expansion of data centers and cloud computing infrastructure demands expertise in power management, thermal regulation, and energy efficiency—domains where electrical engineers are indispensable.</w:t>
      </w:r>
    </w:p>
    <w:bookmarkEnd w:id="22"/>
    <w:bookmarkStart w:id="23" w:name="Xb8b3fac25c3902e898be2c4966d6a6123ee6bb6"/>
    <w:p>
      <w:pPr>
        <w:pStyle w:val="Heading2"/>
      </w:pPr>
      <w:r>
        <w:t xml:space="preserve">Role of Electrical Engineers in Infrastructure Development</w:t>
      </w:r>
    </w:p>
    <w:p>
      <w:pPr>
        <w:pStyle w:val="FirstParagraph"/>
      </w:pPr>
      <w:r>
        <w:t xml:space="preserve">Infrastructure development in Beijing is a multidisciplinary endeavor, and electrical engineers are instrumental in ensuring the seamless integration of electrical systems into urban planning. The city’s ongoing projects, such as the construction of high-speed rail networks and the modernization of its subway system, rely on advanced power electronics and control systems. Electrical engineers are responsible for designing these systems to meet stringent safety standards while optimizing energy consumption. For example, Beijing’s metro system incorporates regenerative braking technology, which recovers kinetic energy during deceleration and feeds it back into the grid—a solution that reduces carbon emissions and lowers operational costs.</w:t>
      </w:r>
    </w:p>
    <w:bookmarkEnd w:id="23"/>
    <w:bookmarkStart w:id="24" w:name="X00ec92221e65611a2b9c52f94885235364c14ed"/>
    <w:p>
      <w:pPr>
        <w:pStyle w:val="Heading2"/>
      </w:pPr>
      <w:r>
        <w:t xml:space="preserve">Research and Innovation in Academic Institutions</w:t>
      </w:r>
    </w:p>
    <w:p>
      <w:pPr>
        <w:pStyle w:val="FirstParagraph"/>
      </w:pPr>
      <w:r>
        <w:t xml:space="preserve">Beijing is home to some of China’s most prestigious universities, including Tsinghua University and Peking University, which are renowned for their research in electrical engineering. These institutions have established state-of-the-art laboratories focused on areas such as artificial intelligence (AI) integration with power systems, nanotechnology in material science, and quantum computing. The collaboration between academia and industry has led to groundbreaking innovations, such as the development of AI-powered smart grids that can predict energy demand fluctuations in real time. Electrical engineers in Beijing benefit from this ecosystem of knowledge exchange, which accelerates their ability to contribute to national projects like the BeiDou Navigation Satellite System or the construction of a low-carbon city model.</w:t>
      </w:r>
    </w:p>
    <w:bookmarkEnd w:id="24"/>
    <w:bookmarkStart w:id="25" w:name="sustainable-energy-solutions-in-beijing"/>
    <w:p>
      <w:pPr>
        <w:pStyle w:val="Heading2"/>
      </w:pPr>
      <w:r>
        <w:t xml:space="preserve">Sustainable Energy Solutions in Beijing</w:t>
      </w:r>
    </w:p>
    <w:p>
      <w:pPr>
        <w:pStyle w:val="FirstParagraph"/>
      </w:pPr>
      <w:r>
        <w:t xml:space="preserve">With China’s commitment to achieving carbon neutrality by 2060, Beijing has emerged as a pilot city for renewable energy initiatives. Electrical engineers are at the forefront of designing and implementing solutions such as photovoltaic (PV) solar farms, wind turbine installations, and energy storage systems. The integration of these technologies into Beijing’s grid requires meticulous planning to address challenges like intermittency in power supply. For example, the city has deployed lithium-ion battery banks to store excess solar energy during peak production hours and distribute it when demand is high. Electrical engineers also work on hybrid systems that combine multiple renewable sources with traditional power generation, ensuring a stable and sustainable energy mix.</w:t>
      </w:r>
    </w:p>
    <w:bookmarkEnd w:id="25"/>
    <w:bookmarkStart w:id="26" w:name="challenges-and-future-prospects"/>
    <w:p>
      <w:pPr>
        <w:pStyle w:val="Heading2"/>
      </w:pPr>
      <w:r>
        <w:t xml:space="preserve">Challenges and Future Prospects</w:t>
      </w:r>
    </w:p>
    <w:p>
      <w:pPr>
        <w:pStyle w:val="FirstParagraph"/>
      </w:pPr>
      <w:r>
        <w:t xml:space="preserve">Despite the opportunities, electrical engineers in Beijing face unique challenges. Rapid urbanization has led to increased demand for electricity, necessitating the expansion of power infrastructure while minimizing environmental impact. Additionally, cybersecurity threats to smart grids and critical infrastructure require engineers to develop robust defense mechanisms. Looking ahead, advancements in areas such as blockchain technology for energy trading and the Internet of Things (IoT) will further transform the role of electrical engineers in Beijing. Their ability to adapt to these changes will be crucial for maintaining China’s technological leadership.</w:t>
      </w:r>
    </w:p>
    <w:bookmarkEnd w:id="26"/>
    <w:bookmarkStart w:id="27" w:name="conclusion"/>
    <w:p>
      <w:pPr>
        <w:pStyle w:val="Heading2"/>
      </w:pPr>
      <w:r>
        <w:t xml:space="preserve">Conclusion</w:t>
      </w:r>
    </w:p>
    <w:p>
      <w:pPr>
        <w:pStyle w:val="FirstParagraph"/>
      </w:pPr>
      <w:r>
        <w:t xml:space="preserve">In conclusion, the role of an electrical engineer in Beijing is indispensable to the city’s and nation’s progress. As a nexus of academic excellence, industrial innovation, and governmental policy, Beijing provides a fertile ground for engineers to contribute to global challenges such as climate change and energy security. The abstract academic perspective presented here underscores how electrical engineers in this region are not only shaping the future of China but also setting benchmarks for sustainable development worldwide.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China Beijing</dc:title>
  <dc:creator/>
  <dc:language>en</dc:language>
  <cp:keywords/>
  <dcterms:created xsi:type="dcterms:W3CDTF">2026-07-14T10:11:30Z</dcterms:created>
  <dcterms:modified xsi:type="dcterms:W3CDTF">2026-07-14T10:11:30Z</dcterms:modified>
</cp:coreProperties>
</file>

<file path=docProps/custom.xml><?xml version="1.0" encoding="utf-8"?>
<Properties xmlns="http://schemas.openxmlformats.org/officeDocument/2006/custom-properties" xmlns:vt="http://schemas.openxmlformats.org/officeDocument/2006/docPropsVTypes"/>
</file>