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55f0f1152449eb661bec4713f66ab99bdbc6dc4"/>
    <w:p>
      <w:pPr>
        <w:pStyle w:val="Heading1"/>
      </w:pPr>
      <w:r>
        <w:t xml:space="preserve">Abstract Academic Document: The Role and Evolution of the Electrical Engineer in Ethiopia's Capital City, Addis Ababa</w:t>
      </w:r>
    </w:p>
    <w:p>
      <w:pPr>
        <w:pStyle w:val="FirstParagraph"/>
      </w:pPr>
      <w:r>
        <w:rPr>
          <w:bCs/>
          <w:b/>
        </w:rPr>
        <w:t xml:space="preserve">Abstract academic:</w:t>
      </w:r>
      <w:r>
        <w:t xml:space="preserve"> </w:t>
      </w:r>
      <w:r>
        <w:t xml:space="preserve">This document explores the critical role of electrical engineers in shaping the technological and infrastructural landscape of</w:t>
      </w:r>
      <w:r>
        <w:t xml:space="preserve"> </w:t>
      </w:r>
      <w:r>
        <w:rPr>
          <w:bCs/>
          <w:b/>
        </w:rPr>
        <w:t xml:space="preserve">Ethiopia Addis Ababa</w:t>
      </w:r>
      <w:r>
        <w:t xml:space="preserve">, focusing on their contributions to national development goals, challenges faced in a rapidly growing urban center, and opportunities for innovation within the field. As Ethiopia continues its trajectory toward industrialization and sustainable development, the expertise of electrical engineers has become indispensable in addressing energy demands, modernizing infrastructure, and fostering economic growth. This academic analysis examines historical trends, current practices, and future prospects for</w:t>
      </w:r>
      <w:r>
        <w:t xml:space="preserve"> </w:t>
      </w:r>
      <w:r>
        <w:rPr>
          <w:bCs/>
          <w:b/>
        </w:rPr>
        <w:t xml:space="preserve">Electrical Engineer</w:t>
      </w:r>
      <w:r>
        <w:t xml:space="preserve">s operating in Addis Ababa, the political and economic heart of Ethiopia.</w:t>
      </w:r>
    </w:p>
    <w:bookmarkStart w:id="20" w:name="X98a7e682ce20207da291a3d7c8c58b38c5b6de3"/>
    <w:p>
      <w:pPr>
        <w:pStyle w:val="Heading2"/>
      </w:pPr>
      <w:r>
        <w:t xml:space="preserve">Historical Context: The Emergence of Electrical Engineering in Ethiopia</w:t>
      </w:r>
    </w:p>
    <w:p>
      <w:pPr>
        <w:pStyle w:val="FirstParagraph"/>
      </w:pPr>
      <w:r>
        <w:rPr>
          <w:bCs/>
          <w:b/>
        </w:rPr>
        <w:t xml:space="preserve">Ethiopia Addis Ababa</w:t>
      </w:r>
      <w:r>
        <w:t xml:space="preserve"> </w:t>
      </w:r>
      <w:r>
        <w:t xml:space="preserve">has long been a nexus for education, innovation, and governance in East Africa. The establishment of institutions such as the Addis Ababa University (AAU) in the mid-20th century marked a pivotal moment for technical disciplines, including electrical engineering. Early</w:t>
      </w:r>
      <w:r>
        <w:t xml:space="preserve"> </w:t>
      </w:r>
      <w:r>
        <w:rPr>
          <w:bCs/>
          <w:b/>
        </w:rPr>
        <w:t xml:space="preserve">Electrical Engineer</w:t>
      </w:r>
      <w:r>
        <w:t xml:space="preserve">s in Ethiopia were tasked with designing power systems for limited urban areas, managing hydroelectric projects like the Tekeze and Gilgel Gibe dams, and integrating nascent technologies into a predominantly agrarian economy. These pioneers laid the groundwork for a profession that would later expand in response to Ethiopia’s increasing energy needs.</w:t>
      </w:r>
    </w:p>
    <w:p>
      <w:pPr>
        <w:pStyle w:val="BodyText"/>
      </w:pPr>
      <w:r>
        <w:t xml:space="preserve">The post-independence era (1960s–1970s) saw the formalization of electrical engineering education in</w:t>
      </w:r>
      <w:r>
        <w:t xml:space="preserve"> </w:t>
      </w:r>
      <w:r>
        <w:rPr>
          <w:bCs/>
          <w:b/>
        </w:rPr>
        <w:t xml:space="preserve">Ethiopia Addis Ababa</w:t>
      </w:r>
      <w:r>
        <w:t xml:space="preserve">, with curricula emphasizing power generation, transmission, and distribution. However, political instability and economic constraints limited progress. It was not until the 21st century that Ethiopia’s commitment to development—reflected in initiatives like the Ethiopian Electric Utility (EEU) and the Grand Ethiopian Renaissance Dam (GERD)—reinvigorated demand for</w:t>
      </w:r>
      <w:r>
        <w:t xml:space="preserve"> </w:t>
      </w:r>
      <w:r>
        <w:rPr>
          <w:bCs/>
          <w:b/>
        </w:rPr>
        <w:t xml:space="preserve">Electrical Engineer</w:t>
      </w:r>
      <w:r>
        <w:t xml:space="preserve">s capable of addressing modern challenges.</w:t>
      </w:r>
    </w:p>
    <w:bookmarkEnd w:id="20"/>
    <w:bookmarkStart w:id="21" w:name="Xb9383b2c1b4d02892ec7917198e7ba2c7204f74"/>
    <w:p>
      <w:pPr>
        <w:pStyle w:val="Heading2"/>
      </w:pPr>
      <w:r>
        <w:t xml:space="preserve">Current Challenges: Energy Poverty and Infrastructure Gaps</w:t>
      </w:r>
    </w:p>
    <w:p>
      <w:pPr>
        <w:pStyle w:val="FirstParagraph"/>
      </w:pPr>
      <w:r>
        <w:rPr>
          <w:bCs/>
          <w:b/>
        </w:rPr>
        <w:t xml:space="preserve">Ethiopia Addis Ababa</w:t>
      </w:r>
      <w:r>
        <w:t xml:space="preserve"> </w:t>
      </w:r>
      <w:r>
        <w:t xml:space="preserve">faces significant energy poverty, with approximately 65% of the population lacking access to reliable electricity as of 2023. This issue is compounded by inadequate grid infrastructure, aging power plants, and insufficient investment in renewable energy integration.</w:t>
      </w:r>
      <w:r>
        <w:t xml:space="preserve"> </w:t>
      </w:r>
      <w:r>
        <w:rPr>
          <w:bCs/>
          <w:b/>
        </w:rPr>
        <w:t xml:space="preserve">Electrical Engineer</w:t>
      </w:r>
      <w:r>
        <w:t xml:space="preserve">s in the region must navigate these challenges while balancing urbanization pressures, which have led to a surge in demand for electricity across sectors such as healthcare, education, and manufacturing.</w:t>
      </w:r>
    </w:p>
    <w:p>
      <w:pPr>
        <w:pStyle w:val="BodyText"/>
      </w:pPr>
      <w:r>
        <w:t xml:space="preserve">In Addis Ababa specifically, rapid population growth has strained existing power systems. Over 50% of the city’s energy supply is sourced from imported fuels—a costly and unsustainable practice.</w:t>
      </w:r>
      <w:r>
        <w:t xml:space="preserve"> </w:t>
      </w:r>
      <w:r>
        <w:rPr>
          <w:bCs/>
          <w:b/>
        </w:rPr>
        <w:t xml:space="preserve">Electrical Engineer</w:t>
      </w:r>
      <w:r>
        <w:t xml:space="preserve">s are now at the forefront of initiatives to decentralize energy production through solar microgrids, wind farms, and smart grid technologies. For example, the Addis Ababa City Administration has partnered with private firms to pilot off-grid solar solutions in underserved neighborhoods, a project requiring specialized expertise from</w:t>
      </w:r>
      <w:r>
        <w:t xml:space="preserve"> </w:t>
      </w:r>
      <w:r>
        <w:rPr>
          <w:bCs/>
          <w:b/>
        </w:rPr>
        <w:t xml:space="preserve">Electrical Engineer</w:t>
      </w:r>
      <w:r>
        <w:t xml:space="preserve">s.</w:t>
      </w:r>
    </w:p>
    <w:bookmarkEnd w:id="21"/>
    <w:bookmarkStart w:id="22" w:name="X6049ee6e554938c8eb07498287dc28651391091"/>
    <w:p>
      <w:pPr>
        <w:pStyle w:val="Heading2"/>
      </w:pPr>
      <w:r>
        <w:t xml:space="preserve">Educational Institutions and Workforce Development</w:t>
      </w:r>
    </w:p>
    <w:p>
      <w:pPr>
        <w:pStyle w:val="FirstParagraph"/>
      </w:pPr>
      <w:r>
        <w:rPr>
          <w:bCs/>
          <w:b/>
        </w:rPr>
        <w:t xml:space="preserve">Ethiopia Addis Ababa</w:t>
      </w:r>
      <w:r>
        <w:t xml:space="preserve"> </w:t>
      </w:r>
      <w:r>
        <w:t xml:space="preserve">hosts several institutions training the next generation of</w:t>
      </w:r>
      <w:r>
        <w:t xml:space="preserve"> </w:t>
      </w:r>
      <w:r>
        <w:rPr>
          <w:bCs/>
          <w:b/>
        </w:rPr>
        <w:t xml:space="preserve">Electrical Engineer</w:t>
      </w:r>
      <w:r>
        <w:t xml:space="preserve">s. The Department of Electrical Engineering at Addis Ababa University remains a cornerstone for higher education, offering programs in power systems, telecommunications, and control engineering. Similarly, the Ethiopian Institute of Technology (EIoT) and private colleges like Adama Science and Technology University contribute to workforce development.</w:t>
      </w:r>
    </w:p>
    <w:p>
      <w:pPr>
        <w:pStyle w:val="BodyText"/>
      </w:pPr>
      <w:r>
        <w:t xml:space="preserve">Despite these efforts, a gap exists between academic training and industry needs. Many</w:t>
      </w:r>
      <w:r>
        <w:t xml:space="preserve"> </w:t>
      </w:r>
      <w:r>
        <w:rPr>
          <w:bCs/>
          <w:b/>
        </w:rPr>
        <w:t xml:space="preserve">Electrical Engineer</w:t>
      </w:r>
      <w:r>
        <w:t xml:space="preserve">s graduate with theoretical knowledge but lack hands-on experience in modern technologies such as smart grids or energy storage systems. To address this, collaborations between academia and industry—such as internships at state-owned utilities like the Ethiopian Electric Power (EEP) or private firms like Nedal Engineering—are being promoted to bridge the skills gap.</w:t>
      </w:r>
    </w:p>
    <w:bookmarkEnd w:id="22"/>
    <w:bookmarkStart w:id="23" w:name="Xb10c044d6ac1a2cb5ce01d27a4cd0cf74e7e3cc"/>
    <w:p>
      <w:pPr>
        <w:pStyle w:val="Heading2"/>
      </w:pPr>
      <w:r>
        <w:t xml:space="preserve">Government Policies and Economic Development</w:t>
      </w:r>
    </w:p>
    <w:p>
      <w:pPr>
        <w:pStyle w:val="FirstParagraph"/>
      </w:pPr>
      <w:r>
        <w:t xml:space="preserve">The Ethiopian government’s Vision 2025 and Ethiopia National Electrification Program (ENEP) have prioritized energy access as a catalyst for economic growth.</w:t>
      </w:r>
      <w:r>
        <w:t xml:space="preserve"> </w:t>
      </w:r>
      <w:r>
        <w:rPr>
          <w:bCs/>
          <w:b/>
        </w:rPr>
        <w:t xml:space="preserve">Ethiopia Addis Ababa</w:t>
      </w:r>
      <w:r>
        <w:t xml:space="preserve"> </w:t>
      </w:r>
      <w:r>
        <w:t xml:space="preserve">serves as the administrative hub for these initiatives, with</w:t>
      </w:r>
      <w:r>
        <w:t xml:space="preserve"> </w:t>
      </w:r>
      <w:r>
        <w:rPr>
          <w:bCs/>
          <w:b/>
        </w:rPr>
        <w:t xml:space="preserve">Electrical Engineer</w:t>
      </w:r>
      <w:r>
        <w:t xml:space="preserve">s playing a pivotal role in implementing policies aimed at achieving universal electrification by 2030.</w:t>
      </w:r>
    </w:p>
    <w:p>
      <w:pPr>
        <w:pStyle w:val="BodyText"/>
      </w:pPr>
      <w:r>
        <w:t xml:space="preserve">One notable project is the expansion of the National Transmission Network, which requires advanced planning and coordination by</w:t>
      </w:r>
      <w:r>
        <w:t xml:space="preserve"> </w:t>
      </w:r>
      <w:r>
        <w:rPr>
          <w:bCs/>
          <w:b/>
        </w:rPr>
        <w:t xml:space="preserve">Electrical Engineer</w:t>
      </w:r>
      <w:r>
        <w:t xml:space="preserve">s to ensure reliability and efficiency. Additionally, Addis Ababa’s push for green infrastructure—such as LED street lighting systems and energy-efficient public transport—demands innovation from professionals in the field.</w:t>
      </w:r>
    </w:p>
    <w:bookmarkEnd w:id="23"/>
    <w:bookmarkStart w:id="24" w:name="Xfc881ec263dc197869060a71cb523cabd364921"/>
    <w:p>
      <w:pPr>
        <w:pStyle w:val="Heading2"/>
      </w:pPr>
      <w:r>
        <w:t xml:space="preserve">Future Prospects: Innovation and Global Integration</w:t>
      </w:r>
    </w:p>
    <w:p>
      <w:pPr>
        <w:pStyle w:val="FirstParagraph"/>
      </w:pPr>
      <w:r>
        <w:t xml:space="preserve">The future of</w:t>
      </w:r>
      <w:r>
        <w:t xml:space="preserve"> </w:t>
      </w:r>
      <w:r>
        <w:rPr>
          <w:bCs/>
          <w:b/>
        </w:rPr>
        <w:t xml:space="preserve">Electrical Engineer</w:t>
      </w:r>
      <w:r>
        <w:t xml:space="preserve">s in</w:t>
      </w:r>
      <w:r>
        <w:t xml:space="preserve"> </w:t>
      </w:r>
      <w:r>
        <w:rPr>
          <w:bCs/>
          <w:b/>
        </w:rPr>
        <w:t xml:space="preserve">Ethiopia Addis Ababa</w:t>
      </w:r>
      <w:r>
        <w:t xml:space="preserve"> </w:t>
      </w:r>
      <w:r>
        <w:t xml:space="preserve">is intertwined with global trends toward sustainability and digitalization. The city is increasingly becoming a center for tech startups, with many focusing on renewable energy solutions and IoT-enabled smart grids. For instance, companies like EthioGreenTech are developing solar-powered irrigation systems for rural areas, a venture requiring both technical expertise and an understanding of local socio-economic contexts.</w:t>
      </w:r>
    </w:p>
    <w:p>
      <w:pPr>
        <w:pStyle w:val="BodyText"/>
      </w:pPr>
      <w:r>
        <w:t xml:space="preserve">Furthermore, international partnerships—such as collaborations with the United Nations Development Programme (UNDP) and the World Bank—are funding research initiatives that position</w:t>
      </w:r>
      <w:r>
        <w:t xml:space="preserve"> </w:t>
      </w:r>
      <w:r>
        <w:rPr>
          <w:bCs/>
          <w:b/>
        </w:rPr>
        <w:t xml:space="preserve">Electrical Engineer</w:t>
      </w:r>
      <w:r>
        <w:t xml:space="preserve">s in Addis Ababa as leaders in Africa’s clean energy transition. These opportunities highlight the potential for</w:t>
      </w:r>
      <w:r>
        <w:t xml:space="preserve"> </w:t>
      </w:r>
      <w:r>
        <w:rPr>
          <w:bCs/>
          <w:b/>
        </w:rPr>
        <w:t xml:space="preserve">Ethiopia Addis Ababa</w:t>
      </w:r>
      <w:r>
        <w:t xml:space="preserve"> </w:t>
      </w:r>
      <w:r>
        <w:t xml:space="preserve">to emerge as a regional hub for electrical engineering innovation.</w:t>
      </w:r>
    </w:p>
    <w:bookmarkEnd w:id="24"/>
    <w:bookmarkStart w:id="25" w:name="X87a6fa170a81710810ff7e3543a0b7b5b8281e4"/>
    <w:p>
      <w:pPr>
        <w:pStyle w:val="Heading2"/>
      </w:pPr>
      <w:r>
        <w:t xml:space="preserve">Conclusion: A Vital Profession for Ethiopia’s Ascent</w:t>
      </w:r>
    </w:p>
    <w:p>
      <w:pPr>
        <w:pStyle w:val="FirstParagraph"/>
      </w:pPr>
      <w:r>
        <w:rPr>
          <w:bCs/>
          <w:b/>
        </w:rPr>
        <w:t xml:space="preserve">Abstract academic:</w:t>
      </w:r>
      <w:r>
        <w:t xml:space="preserve"> </w:t>
      </w:r>
      <w:r>
        <w:t xml:space="preserve">In conclusion, the role of</w:t>
      </w:r>
      <w:r>
        <w:t xml:space="preserve"> </w:t>
      </w:r>
      <w:r>
        <w:rPr>
          <w:bCs/>
          <w:b/>
        </w:rPr>
        <w:t xml:space="preserve">Electrical Engineer</w:t>
      </w:r>
      <w:r>
        <w:t xml:space="preserve">s in</w:t>
      </w:r>
      <w:r>
        <w:t xml:space="preserve"> </w:t>
      </w:r>
      <w:r>
        <w:rPr>
          <w:bCs/>
          <w:b/>
        </w:rPr>
        <w:t xml:space="preserve">Ethiopia Addis Ababa</w:t>
      </w:r>
      <w:r>
        <w:t xml:space="preserve"> </w:t>
      </w:r>
      <w:r>
        <w:t xml:space="preserve">is central to the nation’s pursuit of sustainable development and economic resilience. From addressing energy poverty to driving technological advancement, these professionals are instrumental in shaping Ethiopia’s future. As</w:t>
      </w:r>
      <w:r>
        <w:t xml:space="preserve"> </w:t>
      </w:r>
      <w:r>
        <w:rPr>
          <w:bCs/>
          <w:b/>
        </w:rPr>
        <w:t xml:space="preserve">Ethiopia Addis Ababa</w:t>
      </w:r>
      <w:r>
        <w:t xml:space="preserve"> </w:t>
      </w:r>
      <w:r>
        <w:t xml:space="preserve">continues to grow, the demand for skilled</w:t>
      </w:r>
      <w:r>
        <w:t xml:space="preserve"> </w:t>
      </w:r>
      <w:r>
        <w:rPr>
          <w:bCs/>
          <w:b/>
        </w:rPr>
        <w:t xml:space="preserve">Electrical Engineer</w:t>
      </w:r>
      <w:r>
        <w:t xml:space="preserve">s will only increase, necessitating robust educational frameworks, industry collaboration, and policy support. The challenges faced today present not obstacles but opportunities for innovation—a testament to the enduring relevance of electrical engineering in Ethiopia’s journey toward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Ethiopia, Addis Ababa</dc:title>
  <dc:creator/>
  <dc:language>en</dc:language>
  <cp:keywords/>
  <dcterms:created xsi:type="dcterms:W3CDTF">2026-05-02T06:50:11Z</dcterms:created>
  <dcterms:modified xsi:type="dcterms:W3CDTF">2026-05-02T06:50:11Z</dcterms:modified>
</cp:coreProperties>
</file>

<file path=docProps/custom.xml><?xml version="1.0" encoding="utf-8"?>
<Properties xmlns="http://schemas.openxmlformats.org/officeDocument/2006/custom-properties" xmlns:vt="http://schemas.openxmlformats.org/officeDocument/2006/docPropsVTypes"/>
</file>