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fb6688eda331e5a8c7252c520b56efe067351b"/>
    <w:p>
      <w:pPr>
        <w:pStyle w:val="Heading1"/>
      </w:pPr>
      <w:r>
        <w:t xml:space="preserve">Abstract Academic Document: The Role and Relevance of an Electrical Engineer in Germany Berlin</w:t>
      </w:r>
    </w:p>
    <w:p>
      <w:pPr>
        <w:pStyle w:val="FirstParagraph"/>
      </w:pPr>
      <w:r>
        <w:rPr>
          <w:bCs/>
          <w:b/>
        </w:rPr>
        <w:t xml:space="preserve">Keywords:</w:t>
      </w:r>
      <w:r>
        <w:t xml:space="preserve"> </w:t>
      </w:r>
      <w:r>
        <w:t xml:space="preserve">Abstract academic, Electrical Engineer, Germany Berlin</w:t>
      </w:r>
    </w:p>
    <w:bookmarkStart w:id="20" w:name="Xcd82516c3097e2ae332f4dbd8f5e6f8c8ade767"/>
    <w:p>
      <w:pPr>
        <w:pStyle w:val="Heading2"/>
      </w:pPr>
      <w:r>
        <w:t xml:space="preserve">Introduction: Contextualizing the Role of an Electrical Engineer in a Global Technological Hub</w:t>
      </w:r>
    </w:p>
    <w:p>
      <w:pPr>
        <w:pStyle w:val="FirstParagraph"/>
      </w:pPr>
      <w:r>
        <w:t xml:space="preserve">In the dynamic and innovation-driven landscape of modern engineering, the role of an Electrical Engineer has evolved to encompass not only traditional disciplines like power systems and electronics but also cutting-edge fields such as renewable energy integration, smart grid technologies, and Internet of Things (IoT) applications. Germany Berlin, as a vibrant academic and industrial center in Europe, presents unique opportunities for Electrical Engineers to contribute to sustainable urban development, advanced manufacturing, and research-driven technological advancements. This abstract academic document explores the multifaceted responsibilities of an Electrical Engineer operating within the socio-economic and scientific framework of Germany Berlin while highlighting its significance as a global hub for engineering innovation.</w:t>
      </w:r>
    </w:p>
    <w:bookmarkEnd w:id="20"/>
    <w:bookmarkStart w:id="21" w:name="Xd9083a9bfa7c92a798cc6a6af2b13aa2c55be0a"/>
    <w:p>
      <w:pPr>
        <w:pStyle w:val="Heading2"/>
      </w:pPr>
      <w:r>
        <w:t xml:space="preserve">Germany Berlin: A Strategic Nexus for Engineering Innovation</w:t>
      </w:r>
    </w:p>
    <w:p>
      <w:pPr>
        <w:pStyle w:val="FirstParagraph"/>
      </w:pPr>
      <w:r>
        <w:t xml:space="preserve">Berlin, the capital city of Germany, serves as a critical intersection between academia, industry, and policy-making. Its strategic location in Europe positions it as a gateway to international collaboration and technological exchange. For an Electrical Engineer, Berlin offers access to world-class research institutions such as the</w:t>
      </w:r>
      <w:r>
        <w:t xml:space="preserve"> </w:t>
      </w:r>
      <w:r>
        <w:rPr>
          <w:iCs/>
          <w:i/>
        </w:rPr>
        <w:t xml:space="preserve">Technische Universität Berlin (TU Berlin)</w:t>
      </w:r>
      <w:r>
        <w:t xml:space="preserve">,</w:t>
      </w:r>
      <w:r>
        <w:t xml:space="preserve"> </w:t>
      </w:r>
      <w:r>
        <w:rPr>
          <w:iCs/>
          <w:i/>
        </w:rPr>
        <w:t xml:space="preserve">Hochschule für Angewandte Wissenschaften Berlin (HAW)</w:t>
      </w:r>
      <w:r>
        <w:t xml:space="preserve">, and the</w:t>
      </w:r>
      <w:r>
        <w:t xml:space="preserve"> </w:t>
      </w:r>
      <w:r>
        <w:rPr>
          <w:iCs/>
          <w:i/>
        </w:rPr>
        <w:t xml:space="preserve">Max Planck Institute for Dynamics of Complex Technical Systems</w:t>
      </w:r>
      <w:r>
        <w:t xml:space="preserve">. These institutions are actively engaged in interdisciplinary research, fostering advancements in areas such as renewable energy systems, automation technologies, and artificial intelligence (AI) integration. Furthermore, Berlin’s robust industrial ecosystem—home to global giants like Siemens AG and Bosch—provides practical opportunities for Electrical Engineers to apply theoretical knowledge in real-world scenarios.</w:t>
      </w:r>
    </w:p>
    <w:bookmarkEnd w:id="21"/>
    <w:bookmarkStart w:id="22" w:name="X22d008fe6573cd1bf9421a62075b9094d29bd03"/>
    <w:p>
      <w:pPr>
        <w:pStyle w:val="Heading2"/>
      </w:pPr>
      <w:r>
        <w:t xml:space="preserve">The Academic Framework of an Electrical Engineer in Germany Berlin</w:t>
      </w:r>
    </w:p>
    <w:p>
      <w:pPr>
        <w:pStyle w:val="FirstParagraph"/>
      </w:pPr>
      <w:r>
        <w:t xml:space="preserve">An academic career for an Electrical Engineer in Germany Berlin is deeply intertwined with the nation’s commitment to engineering excellence and sustainable development. The German education system emphasizes rigorous academic training, with bachelor’s, master’s, and doctoral programs tailored to meet both national and international standards. For instance, TU Berlin offers specialized modules in</w:t>
      </w:r>
      <w:r>
        <w:t xml:space="preserve"> </w:t>
      </w:r>
      <w:r>
        <w:rPr>
          <w:iCs/>
          <w:i/>
        </w:rPr>
        <w:t xml:space="preserve">Smart Grids</w:t>
      </w:r>
      <w:r>
        <w:t xml:space="preserve">,</w:t>
      </w:r>
      <w:r>
        <w:t xml:space="preserve"> </w:t>
      </w:r>
      <w:r>
        <w:rPr>
          <w:iCs/>
          <w:i/>
        </w:rPr>
        <w:t xml:space="preserve">Power Electronics</w:t>
      </w:r>
      <w:r>
        <w:t xml:space="preserve">, and</w:t>
      </w:r>
      <w:r>
        <w:t xml:space="preserve"> </w:t>
      </w:r>
      <w:r>
        <w:rPr>
          <w:iCs/>
          <w:i/>
        </w:rPr>
        <w:t xml:space="preserve">Electromobility</w:t>
      </w:r>
      <w:r>
        <w:t xml:space="preserve">, aligning closely with Germany’s Energiewende (energy transition) policy. These programs not only equip engineers with technical expertise but also instill a strong understanding of interdisciplinary challenges, such as the integration of renewable energy sources into urban power grids or the development of low-carbon transportation systems.</w:t>
      </w:r>
    </w:p>
    <w:bookmarkEnd w:id="22"/>
    <w:bookmarkStart w:id="23" w:name="Xb6d49c90cd7460abfaff1d40a3dfb70b363e29e"/>
    <w:p>
      <w:pPr>
        <w:pStyle w:val="Heading2"/>
      </w:pPr>
      <w:r>
        <w:t xml:space="preserve">Industrial Applications: Bridging Theory and Practice in Berlin</w:t>
      </w:r>
    </w:p>
    <w:p>
      <w:pPr>
        <w:pStyle w:val="FirstParagraph"/>
      </w:pPr>
      <w:r>
        <w:t xml:space="preserve">Germany Berlin’s industrial landscape offers Electrical Engineers unparalleled opportunities to engage in groundbreaking projects. The city is a leader in smart city initiatives, where engineers are pivotal in designing energy-efficient infrastructure, optimizing public transportation systems, and developing IoT-enabled urban solutions. For example, the</w:t>
      </w:r>
      <w:r>
        <w:t xml:space="preserve"> </w:t>
      </w:r>
      <w:r>
        <w:rPr>
          <w:iCs/>
          <w:i/>
        </w:rPr>
        <w:t xml:space="preserve">Berlin Energy Agency</w:t>
      </w:r>
      <w:r>
        <w:t xml:space="preserve"> </w:t>
      </w:r>
      <w:r>
        <w:t xml:space="preserve">collaborates with electrical engineers to implement decentralized energy systems that leverage solar and wind power. Similarly, companies like</w:t>
      </w:r>
      <w:r>
        <w:t xml:space="preserve"> </w:t>
      </w:r>
      <w:r>
        <w:rPr>
          <w:iCs/>
          <w:i/>
        </w:rPr>
        <w:t xml:space="preserve">Siemens</w:t>
      </w:r>
      <w:r>
        <w:t xml:space="preserve"> </w:t>
      </w:r>
      <w:r>
        <w:t xml:space="preserve">and</w:t>
      </w:r>
      <w:r>
        <w:t xml:space="preserve"> </w:t>
      </w:r>
      <w:r>
        <w:rPr>
          <w:iCs/>
          <w:i/>
        </w:rPr>
        <w:t xml:space="preserve">Robert Bosch GmbH</w:t>
      </w:r>
      <w:r>
        <w:t xml:space="preserve"> </w:t>
      </w:r>
      <w:r>
        <w:t xml:space="preserve">have research labs in Berlin focused on automation technologies, AI-driven robotics, and sustainable manufacturing processes. These projects exemplify how an Electrical Engineer in Berlin can contribute to both technological innovation and environmental stewardship.</w:t>
      </w:r>
    </w:p>
    <w:bookmarkEnd w:id="23"/>
    <w:bookmarkStart w:id="24" w:name="X1dbf21c55215d5e7d099c8f286e1c90fb19015c"/>
    <w:p>
      <w:pPr>
        <w:pStyle w:val="Heading2"/>
      </w:pPr>
      <w:r>
        <w:t xml:space="preserve">Educational and Professional Opportunities for Electrical Engineers</w:t>
      </w:r>
    </w:p>
    <w:p>
      <w:pPr>
        <w:pStyle w:val="FirstParagraph"/>
      </w:pPr>
      <w:r>
        <w:t xml:space="preserve">The demand for skilled Electrical Engineers in Germany Berlin is driven by the city’s dual focus on industrial growth and academic research. Graduates of engineering programs are often employed in sectors ranging from automotive manufacturing to telecommunications, with a particular emphasis on renewable energy and digital infrastructure. Additionally, Germany’s</w:t>
      </w:r>
      <w:r>
        <w:t xml:space="preserve"> </w:t>
      </w:r>
      <w:r>
        <w:rPr>
          <w:iCs/>
          <w:i/>
        </w:rPr>
        <w:t xml:space="preserve">Duales Studium</w:t>
      </w:r>
      <w:r>
        <w:t xml:space="preserve"> </w:t>
      </w:r>
      <w:r>
        <w:t xml:space="preserve">(dual study program) model allows students to gain hands-on experience while pursuing their degrees, ensuring that they are well-prepared for the workforce. For international engineers seeking to work in Berlin, Germany’s</w:t>
      </w:r>
      <w:r>
        <w:t xml:space="preserve"> </w:t>
      </w:r>
      <w:r>
        <w:rPr>
          <w:iCs/>
          <w:i/>
        </w:rPr>
        <w:t xml:space="preserve">Blue Card EU</w:t>
      </w:r>
      <w:r>
        <w:t xml:space="preserve"> </w:t>
      </w:r>
      <w:r>
        <w:t xml:space="preserve">and</w:t>
      </w:r>
      <w:r>
        <w:t xml:space="preserve"> </w:t>
      </w:r>
      <w:r>
        <w:rPr>
          <w:iCs/>
          <w:i/>
        </w:rPr>
        <w:t xml:space="preserve">Ausländerbehörde</w:t>
      </w:r>
      <w:r>
        <w:t xml:space="preserve"> </w:t>
      </w:r>
      <w:r>
        <w:t xml:space="preserve">(foreign affairs office) provide streamlined pathways for visa and employment authorization.</w:t>
      </w:r>
    </w:p>
    <w:bookmarkEnd w:id="24"/>
    <w:bookmarkStart w:id="25" w:name="Xddf9204c5f1131b41bb2818f305cef4888ea385"/>
    <w:p>
      <w:pPr>
        <w:pStyle w:val="Heading2"/>
      </w:pPr>
      <w:r>
        <w:t xml:space="preserve">Sustainability and Innovation: Key Themes in Berlin’s Engineering Agenda</w:t>
      </w:r>
    </w:p>
    <w:p>
      <w:pPr>
        <w:pStyle w:val="FirstParagraph"/>
      </w:pPr>
      <w:r>
        <w:t xml:space="preserve">Berlin’s commitment to sustainability has positioned it as a global leader in renewable energy research and implementation. Electrical Engineers play a central role in this agenda, working on projects such as the development of smart grids that balance energy supply and demand, the deployment of electric vehicle charging infrastructure, and the design of energy-efficient buildings. The</w:t>
      </w:r>
      <w:r>
        <w:t xml:space="preserve"> </w:t>
      </w:r>
      <w:r>
        <w:rPr>
          <w:iCs/>
          <w:i/>
        </w:rPr>
        <w:t xml:space="preserve">Berlin Senate Department for Environment</w:t>
      </w:r>
      <w:r>
        <w:t xml:space="preserve"> </w:t>
      </w:r>
      <w:r>
        <w:t xml:space="preserve">frequently partners with engineers to advance initiatives like</w:t>
      </w:r>
      <w:r>
        <w:t xml:space="preserve"> </w:t>
      </w:r>
      <w:r>
        <w:rPr>
          <w:iCs/>
          <w:i/>
        </w:rPr>
        <w:t xml:space="preserve">Stadtbahn Electrification</w:t>
      </w:r>
      <w:r>
        <w:t xml:space="preserve"> </w:t>
      </w:r>
      <w:r>
        <w:t xml:space="preserve">(electrification of urban rail networks) and</w:t>
      </w:r>
      <w:r>
        <w:t xml:space="preserve"> </w:t>
      </w:r>
      <w:r>
        <w:rPr>
          <w:iCs/>
          <w:i/>
        </w:rPr>
        <w:t xml:space="preserve">Berlin Solar City</w:t>
      </w:r>
      <w:r>
        <w:t xml:space="preserve">, which aim to reduce the city’s carbon footprint while enhancing energy resilience.</w:t>
      </w:r>
    </w:p>
    <w:bookmarkEnd w:id="25"/>
    <w:bookmarkStart w:id="26" w:name="Xfbf69994b2711e3bcf2921b284bdfebd3093c5f"/>
    <w:p>
      <w:pPr>
        <w:pStyle w:val="Heading2"/>
      </w:pPr>
      <w:r>
        <w:t xml:space="preserve">Challenges and Future Directions for Electrical Engineers in Berlin</w:t>
      </w:r>
    </w:p>
    <w:p>
      <w:pPr>
        <w:pStyle w:val="FirstParagraph"/>
      </w:pPr>
      <w:r>
        <w:t xml:space="preserve">Despite its many advantages, Germany Berlin presents unique challenges for Electrical Engineers. Rapid urbanization necessitates adaptive solutions to manage energy consumption in densely populated areas, while the integration of AI and machine learning into traditional engineering disciplines requires continuous upskilling. Additionally, the geopolitical context of Europe’s energy policies demands that engineers remain agile in addressing shifting priorities such as energy security and digital sovereignty. However, these challenges also represent opportunities for innovation, as Berlin’s dynamic environment fosters collaboration between academia, industry, and policymakers.</w:t>
      </w:r>
    </w:p>
    <w:bookmarkEnd w:id="26"/>
    <w:bookmarkStart w:id="27" w:name="X40647579a58f9be0cbf6af85bac72e35844dda3"/>
    <w:p>
      <w:pPr>
        <w:pStyle w:val="Heading2"/>
      </w:pPr>
      <w:r>
        <w:t xml:space="preserve">Conclusion: The Significance of an Electrical Engineer in Germany Berlin</w:t>
      </w:r>
    </w:p>
    <w:p>
      <w:pPr>
        <w:pStyle w:val="FirstParagraph"/>
      </w:pPr>
      <w:r>
        <w:t xml:space="preserve">In summary, the role of an Electrical Engineer in Germany Berlin is both academically rigorous and industrially impactful. The city’s unique blend of historical engineering legacy and futuristic technological vision creates an environment where engineers can contribute to global challenges while advancing their careers. For aspiring or practicing Electrical Engineers, Berlin offers a rare convergence of academic excellence, industrial innovation, and sustainable development—a trifecta that defines the modern engineer’s mission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Berlin</dc:title>
  <dc:creator/>
  <dc:language>en</dc:language>
  <cp:keywords/>
  <dcterms:created xsi:type="dcterms:W3CDTF">2026-07-13T15:01:31Z</dcterms:created>
  <dcterms:modified xsi:type="dcterms:W3CDTF">2026-07-13T15:01:31Z</dcterms:modified>
</cp:coreProperties>
</file>

<file path=docProps/custom.xml><?xml version="1.0" encoding="utf-8"?>
<Properties xmlns="http://schemas.openxmlformats.org/officeDocument/2006/custom-properties" xmlns:vt="http://schemas.openxmlformats.org/officeDocument/2006/docPropsVTypes"/>
</file>