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6ee3dde7a699ec4c9c3cbbc063c21a9718d2dd"/>
    <w:p>
      <w:pPr>
        <w:pStyle w:val="Heading1"/>
      </w:pPr>
      <w:r>
        <w:t xml:space="preserve">Abstract Academic Document: The Role of an Electrical Engineer in Germany Munich</w:t>
      </w:r>
    </w:p>
    <w:p>
      <w:pPr>
        <w:pStyle w:val="FirstParagraph"/>
      </w:pPr>
      <w:r>
        <w:t xml:space="preserve">This academic abstract explores the critical role of an Electrical Engineer within the dynamic and technologically advanced environment of Munich, Germany. As a global hub for innovation, research, and industrial development, Munich presents unique opportunities and challenges for professionals in electrical engineering. This document synthesizes key aspects of the field in this specific geographical and cultural context, emphasizing the interplay between academic rigor, practical application, and regional economic demands.</w:t>
      </w:r>
    </w:p>
    <w:bookmarkStart w:id="20" w:name="Xffe39d1df40b20382e90aabecce1fb4c165894c"/>
    <w:p>
      <w:pPr>
        <w:pStyle w:val="Heading2"/>
      </w:pPr>
      <w:r>
        <w:t xml:space="preserve">1. Introduction: The Significance of Electrical Engineering in Munich</w:t>
      </w:r>
    </w:p>
    <w:p>
      <w:pPr>
        <w:pStyle w:val="FirstParagraph"/>
      </w:pPr>
      <w:r>
        <w:t xml:space="preserve">Munich, renowned for its cutting-edge research institutions such as the Technical University of Munich (TUM) and industrial powerhouses like Siemens AG and BMW Group, has emerged as a cornerstone of European engineering excellence. An Electrical Engineer operating in this city is positioned at the intersection of academia, industry, and policy-making. The field encompasses a broad spectrum of disciplines, including power systems engineering, telecommunications, microelectronics, automation technology (Automatisierungstechnik), and renewable energy solutions. Given Germany’s commitment to sustainability and Industry 4.0 initiatives, Munich has become a focal point for electrical engineers seeking to contribute to the nation’s technological leadership.</w:t>
      </w:r>
    </w:p>
    <w:bookmarkEnd w:id="20"/>
    <w:bookmarkStart w:id="21" w:name="X9547f2acb0a752635d27b16bb45f86db836504a"/>
    <w:p>
      <w:pPr>
        <w:pStyle w:val="Heading2"/>
      </w:pPr>
      <w:r>
        <w:t xml:space="preserve">2. Academic Foundations: Education and Training for Electrical Engineers in Germany</w:t>
      </w:r>
    </w:p>
    <w:p>
      <w:pPr>
        <w:pStyle w:val="FirstParagraph"/>
      </w:pPr>
      <w:r>
        <w:t xml:space="preserve">In Germany, the education of an Electrical Engineer is traditionally structured around a dual system combining academic theory with hands-on vocational training. The standard degree program, known as the</w:t>
      </w:r>
      <w:r>
        <w:t xml:space="preserve"> </w:t>
      </w:r>
      <w:r>
        <w:rPr>
          <w:iCs/>
          <w:i/>
        </w:rPr>
        <w:t xml:space="preserve">Studium der Elektrotechnik</w:t>
      </w:r>
      <w:r>
        <w:t xml:space="preserve">, typically spans six semesters and culminates in a</w:t>
      </w:r>
      <w:r>
        <w:t xml:space="preserve"> </w:t>
      </w:r>
      <w:r>
        <w:rPr>
          <w:iCs/>
          <w:i/>
        </w:rPr>
        <w:t xml:space="preserve">Diplom-Ingenieur</w:t>
      </w:r>
      <w:r>
        <w:t xml:space="preserve"> </w:t>
      </w:r>
      <w:r>
        <w:t xml:space="preserve">or Master’s degree (Master of Science). Institutions such as TUM and the Hochschule für Angewandte Wissenschaften München (HAW) offer specialized programs tailored to Munich’s industrial needs. These curricula emphasize practical projects, laboratory work, and collaboration with local companies. For international candidates, proficiency in German is essential for academic integration, particularly in technical documentation and professional communication.</w:t>
      </w:r>
    </w:p>
    <w:bookmarkEnd w:id="21"/>
    <w:bookmarkStart w:id="22" w:name="X60de9b9644a1c501ed27299cd53ec284f819462"/>
    <w:p>
      <w:pPr>
        <w:pStyle w:val="Heading2"/>
      </w:pPr>
      <w:r>
        <w:t xml:space="preserve">3. Industry Landscape: Opportunities for Electrical Engineers in Munich</w:t>
      </w:r>
    </w:p>
    <w:p>
      <w:pPr>
        <w:pStyle w:val="FirstParagraph"/>
      </w:pPr>
      <w:r>
        <w:t xml:space="preserve">Munich’s economy is driven by a diverse array of sectors that heavily rely on electrical engineering expertise. Key industries include:</w:t>
      </w:r>
    </w:p>
    <w:p>
      <w:pPr>
        <w:numPr>
          <w:ilvl w:val="0"/>
          <w:numId w:val="1001"/>
        </w:numPr>
        <w:pStyle w:val="Compact"/>
      </w:pPr>
      <w:r>
        <w:rPr>
          <w:bCs/>
          <w:b/>
        </w:rPr>
        <w:t xml:space="preserve">Industrial Automation and Robotics:</w:t>
      </w:r>
      <w:r>
        <w:t xml:space="preserve"> </w:t>
      </w:r>
      <w:r>
        <w:t xml:space="preserve">Companies like Festo AG and ABB GmbH leverage advanced control systems, programmable logic controllers (PLCs), and sensor technologies to innovate in manufacturing.</w:t>
      </w:r>
    </w:p>
    <w:p>
      <w:pPr>
        <w:numPr>
          <w:ilvl w:val="0"/>
          <w:numId w:val="1001"/>
        </w:numPr>
        <w:pStyle w:val="Compact"/>
      </w:pPr>
      <w:r>
        <w:rPr>
          <w:bCs/>
          <w:b/>
        </w:rPr>
        <w:t xml:space="preserve">Renewable Energy Systems:</w:t>
      </w:r>
      <w:r>
        <w:t xml:space="preserve"> </w:t>
      </w:r>
      <w:r>
        <w:t xml:space="preserve">As Germany transitions toward carbon neutrality, Munich-based firms such as Siemens Gamesa Renewable Energy focus on smart grid technologies, photovoltaic systems, and energy storage solutions.</w:t>
      </w:r>
    </w:p>
    <w:p>
      <w:pPr>
        <w:numPr>
          <w:ilvl w:val="0"/>
          <w:numId w:val="1001"/>
        </w:numPr>
        <w:pStyle w:val="Compact"/>
      </w:pPr>
      <w:r>
        <w:rPr>
          <w:bCs/>
          <w:b/>
        </w:rPr>
        <w:t xml:space="preserve">Telecommunications and IoT:</w:t>
      </w:r>
      <w:r>
        <w:t xml:space="preserve"> </w:t>
      </w:r>
      <w:r>
        <w:t xml:space="preserve">With the proliferation of 5G networks and the Internet of Things (IoT), electrical engineers in Munich contribute to developing next-generation communication infrastructures.</w:t>
      </w:r>
    </w:p>
    <w:p>
      <w:pPr>
        <w:pStyle w:val="FirstParagraph"/>
      </w:pPr>
      <w:r>
        <w:t xml:space="preserve">The presence of research institutions like the Fraunhofer Institute for Integrated Circuits (IIS) further underscores Munich’s role in advancing microelectronics, signal processing, and embedded systems. Electrical engineers here often engage in interdisciplinary projects that bridge engineering principles with AI and data science.</w:t>
      </w:r>
    </w:p>
    <w:bookmarkEnd w:id="22"/>
    <w:bookmarkStart w:id="23" w:name="X489cb2909d7e43c545956c18d93e057a78dc155"/>
    <w:p>
      <w:pPr>
        <w:pStyle w:val="Heading2"/>
      </w:pPr>
      <w:r>
        <w:t xml:space="preserve">4. Challenges and Opportunities: Navigating the German Job Market</w:t>
      </w:r>
    </w:p>
    <w:p>
      <w:pPr>
        <w:pStyle w:val="FirstParagraph"/>
      </w:pPr>
      <w:r>
        <w:t xml:space="preserve">While Munich offers abundant opportunities, Electrical Engineers must navigate distinct challenges. These include:</w:t>
      </w:r>
    </w:p>
    <w:p>
      <w:pPr>
        <w:numPr>
          <w:ilvl w:val="0"/>
          <w:numId w:val="1002"/>
        </w:numPr>
        <w:pStyle w:val="Compact"/>
      </w:pPr>
      <w:r>
        <w:rPr>
          <w:bCs/>
          <w:b/>
        </w:rPr>
        <w:t xml:space="preserve">Cultural and Linguistic Adaptation:</w:t>
      </w:r>
      <w:r>
        <w:t xml:space="preserve"> </w:t>
      </w:r>
      <w:r>
        <w:t xml:space="preserve">German work culture emphasizes punctuality, precision, and formal communication. Proficiency in technical German is crucial for reading schematics (Schaltpläne) and understanding safety standards (e.g., DIN norms).</w:t>
      </w:r>
    </w:p>
    <w:p>
      <w:pPr>
        <w:numPr>
          <w:ilvl w:val="0"/>
          <w:numId w:val="1002"/>
        </w:numPr>
        <w:pStyle w:val="Compact"/>
      </w:pPr>
      <w:r>
        <w:rPr>
          <w:bCs/>
          <w:b/>
        </w:rPr>
        <w:t xml:space="preserve">Competitive Job Market:</w:t>
      </w:r>
      <w:r>
        <w:t xml:space="preserve"> </w:t>
      </w:r>
      <w:r>
        <w:t xml:space="preserve">Due to Munich’s high standard of living and global reputation, entry-level positions are highly competitive. However, experienced professionals with expertise in automation or renewable energy often find lucrative opportunities.</w:t>
      </w:r>
    </w:p>
    <w:p>
      <w:pPr>
        <w:numPr>
          <w:ilvl w:val="0"/>
          <w:numId w:val="1002"/>
        </w:numPr>
        <w:pStyle w:val="Compact"/>
      </w:pPr>
      <w:r>
        <w:rPr>
          <w:bCs/>
          <w:b/>
        </w:rPr>
        <w:t xml:space="preserve">Certifications and Continuing Education:</w:t>
      </w:r>
      <w:r>
        <w:t xml:space="preserve"> </w:t>
      </w:r>
      <w:r>
        <w:t xml:space="preserve">German employers value certifications from organizations like the Verein Deutscher Ingenieure (VDI) or the International Electrotechnical Commission (IEC). Engineers may pursue further qualifications through programs offered by TUM’s Center for Advanced Studies in Electrical Engineering.</w:t>
      </w:r>
    </w:p>
    <w:p>
      <w:pPr>
        <w:pStyle w:val="FirstParagraph"/>
      </w:pPr>
      <w:r>
        <w:t xml:space="preserve">Despite these challenges, Munich’s proximity to Alpine regions and its vibrant cultural scene offer a high quality of life. Additionally, the city’s emphasis on work-life balance aligns with the growing demand for sustainable engineering practices.</w:t>
      </w:r>
    </w:p>
    <w:bookmarkEnd w:id="23"/>
    <w:bookmarkStart w:id="24" w:name="X6c75af690e3ef00ba6829ad5b6520ca4a7946dd"/>
    <w:p>
      <w:pPr>
        <w:pStyle w:val="Heading2"/>
      </w:pPr>
      <w:r>
        <w:t xml:space="preserve">5. The Role of an Electrical Engineer in Shaping Germany’s Future</w:t>
      </w:r>
    </w:p>
    <w:p>
      <w:pPr>
        <w:pStyle w:val="FirstParagraph"/>
      </w:pPr>
      <w:r>
        <w:t xml:space="preserve">An Electrical Engineer in Munich is not merely a technical specialist but a key player in addressing global challenges such as climate change, digital transformation, and energy security. For instance, engineers working on smart grid technologies contribute to Germany’s Energiewende (energy transition) policy. Similarly, those involved in AI-driven automation help position Germany as a leader in Industry 4.0.</w:t>
      </w:r>
    </w:p>
    <w:p>
      <w:pPr>
        <w:pStyle w:val="BodyText"/>
      </w:pPr>
      <w:r>
        <w:t xml:space="preserve">Moreover, the German government’s support for startups and innovation incubators (e.g., Munich Startup Scene) provides Electrical Engineers with opportunities to commercialize research and develop scalable solutions. Collaborations between academia, industry, and public institutions ensure that engineers remain at the forefront of technological advancements.</w:t>
      </w:r>
    </w:p>
    <w:bookmarkEnd w:id="24"/>
    <w:bookmarkStart w:id="25" w:name="X68b55992cb332da8012ca72f484977a1e9ccddc"/>
    <w:p>
      <w:pPr>
        <w:pStyle w:val="Heading2"/>
      </w:pPr>
      <w:r>
        <w:t xml:space="preserve">6. Conclusion: Integrating Academic Excellence with Practical Innovation</w:t>
      </w:r>
    </w:p>
    <w:p>
      <w:pPr>
        <w:pStyle w:val="FirstParagraph"/>
      </w:pPr>
      <w:r>
        <w:t xml:space="preserve">In summary, an Electrical Engineer in Germany Munich operates within a unique ecosystem where academic excellence meets industrial innovation. The city’s rich educational resources, cutting-edge industries, and commitment to sustainability create an environment conducive to professional growth. For aspiring engineers, mastering both technical skills and cultural competencies is essential to thrive in this dynamic landscape. As Munich continues to shape the future of engineering through its research and industry partnerships, it remains a beacon for Electrical Engineers seeking to contribute meaningfully on a global scale.</w:t>
      </w:r>
    </w:p>
    <w:p>
      <w:pPr>
        <w:pStyle w:val="BodyText"/>
      </w:pPr>
      <w:r>
        <w:rPr>
          <w:iCs/>
          <w:i/>
        </w:rPr>
        <w:t xml:space="preserve">Keywords: Electrical Engineer, Germany Munich, Academic Research, Industry 4.0,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Munich</dc:title>
  <dc:creator/>
  <dc:language>en</dc:language>
  <cp:keywords/>
  <dcterms:created xsi:type="dcterms:W3CDTF">2026-07-14T02:55:45Z</dcterms:created>
  <dcterms:modified xsi:type="dcterms:W3CDTF">2026-07-14T02:55:45Z</dcterms:modified>
</cp:coreProperties>
</file>

<file path=docProps/custom.xml><?xml version="1.0" encoding="utf-8"?>
<Properties xmlns="http://schemas.openxmlformats.org/officeDocument/2006/custom-properties" xmlns:vt="http://schemas.openxmlformats.org/officeDocument/2006/docPropsVTypes"/>
</file>