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77c3b25b18cc4eafead68cf0fa9d6c139fe1401"/>
    <w:p>
      <w:pPr>
        <w:pStyle w:val="Heading1"/>
      </w:pPr>
      <w:r>
        <w:t xml:space="preserve">Abstract Academic Document: The Role of Electrical Engineers in the Development of Indonesia Jakarta</w:t>
      </w:r>
    </w:p>
    <w:bookmarkStart w:id="20" w:name="introduction"/>
    <w:p>
      <w:pPr>
        <w:pStyle w:val="Heading2"/>
      </w:pPr>
      <w:r>
        <w:t xml:space="preserve">Introduction</w:t>
      </w:r>
    </w:p>
    <w:p>
      <w:pPr>
        <w:pStyle w:val="FirstParagraph"/>
      </w:pPr>
      <w:r>
        <w:t xml:space="preserve">The field of electrical engineering has emerged as a cornerstone of modern technological advancement, particularly in rapidly urbanizing regions like Indonesia’s capital city, Jakarta. As a hub for economic activity, governance, and innovation in Southeast Asia, Jakarta faces unique challenges and opportunities that demand the expertise of skilled electrical engineers. This abstract academic document explores the multifaceted contributions of electrical engineers to Indonesia Jakarta’s infrastructure development, technological growth, and sustainable energy initiatives. It underscores the critical role these professionals play in addressing the city’s escalating energy demands, urbanization pressures, and climate change resilience while aligning with national priorities outlined in Indonesia’s National Medium-Term Development Plan (RPJMN).</w:t>
      </w:r>
    </w:p>
    <w:bookmarkEnd w:id="20"/>
    <w:bookmarkStart w:id="21" w:name="Xb2b033be87b978fbfb78ef58ede07577f2c2793"/>
    <w:p>
      <w:pPr>
        <w:pStyle w:val="Heading2"/>
      </w:pPr>
      <w:r>
        <w:t xml:space="preserve">Key Roles of Electrical Engineers in Indonesia Jakarta</w:t>
      </w:r>
    </w:p>
    <w:p>
      <w:pPr>
        <w:pStyle w:val="FirstParagraph"/>
      </w:pPr>
      <w:r>
        <w:t xml:space="preserve">Electrical engineers in Jakarta operate across diverse sectors, including power generation and distribution, telecommunications, industrial automation, and smart city technologies. Given the city’s population exceeding 10 million—projected to grow further with urban migration—the demand for reliable and efficient electrical infrastructure is paramount. Electrical engineers are pivotal in designing and maintaining the power grid that supports Jakarta’s industries, residential areas, and transportation systems. Their work ensures uninterrupted energy supply during peak hours, a critical factor for sustaining economic activities in the city.</w:t>
      </w:r>
    </w:p>
    <w:p>
      <w:pPr>
        <w:pStyle w:val="BodyText"/>
      </w:pPr>
      <w:r>
        <w:t xml:space="preserve">Moreover, Jakarta’s transition toward a smarter urban environment has amplified the role of electrical engineers. Innovations such as smart grids, renewable energy integration (e.g., solar power systems), and IoT-enabled infrastructure require specialized expertise. For instance, engineers are tasked with optimizing energy consumption in public buildings and residential complexes through advanced metering infrastructure (AMI) systems. This aligns with Indonesia’s commitment to reducing carbon emissions under the Paris Agreement.</w:t>
      </w:r>
    </w:p>
    <w:bookmarkEnd w:id="21"/>
    <w:bookmarkStart w:id="22" w:name="X9c0785ec426951755f309efb34285cbce4ce70c"/>
    <w:p>
      <w:pPr>
        <w:pStyle w:val="Heading2"/>
      </w:pPr>
      <w:r>
        <w:t xml:space="preserve">Challenges Faced by Electrical Engineers in Jakarta</w:t>
      </w:r>
    </w:p>
    <w:p>
      <w:pPr>
        <w:pStyle w:val="FirstParagraph"/>
      </w:pPr>
      <w:r>
        <w:t xml:space="preserve">Jakarta’s geographical vulnerability to flooding, coupled with rapid urbanization, presents significant challenges for electrical engineers. Flooding poses a risk to power distribution systems, necessitating the development of flood-resistant infrastructure and emergency response protocols. Additionally, the city’s aging power grid requires modernization to prevent outages and improve efficiency. Electrical engineers must balance these technical demands with budgetary constraints imposed by public funding and private sector investments.</w:t>
      </w:r>
    </w:p>
    <w:p>
      <w:pPr>
        <w:pStyle w:val="BodyText"/>
      </w:pPr>
      <w:r>
        <w:t xml:space="preserve">Regulatory frameworks also play a crucial role in shaping the work of electrical engineers in Jakarta. Compliance with national standards, such as those set by the Indonesian Institute of Standards (SNI), ensures safety and quality in electrical installations. However, navigating overlapping regulations from local governments (e.g., DKI Jakarta) and national bodies can be complex. Engineers must collaborate with policymakers to design solutions that meet both technical and regulatory requirements.</w:t>
      </w:r>
    </w:p>
    <w:bookmarkEnd w:id="22"/>
    <w:bookmarkStart w:id="23" w:name="X9182bbb9a3f8d143b9a691324b49796a6ddb17a"/>
    <w:p>
      <w:pPr>
        <w:pStyle w:val="Heading2"/>
      </w:pPr>
      <w:r>
        <w:t xml:space="preserve">Sustainable Energy Initiatives in Jakarta</w:t>
      </w:r>
    </w:p>
    <w:p>
      <w:pPr>
        <w:pStyle w:val="FirstParagraph"/>
      </w:pPr>
      <w:r>
        <w:t xml:space="preserve">Indonesia’s commitment to renewable energy, as outlined in the National Energy Policy, has spurred initiatives in Jakarta aimed at reducing fossil fuel dependency. Electrical engineers are leading projects such as the installation of photovoltaic panels on public buildings and the development of microgrids for underserved communities. These efforts align with Jakarta’s vision to become a “green city” by 2030, reducing its carbon footprint while ensuring energy equity.</w:t>
      </w:r>
    </w:p>
    <w:p>
      <w:pPr>
        <w:pStyle w:val="BodyText"/>
      </w:pPr>
      <w:r>
        <w:t xml:space="preserve">Furthermore, electrical engineers are instrumental in advancing electric vehicle (EV) infrastructure. With Jakarta promoting EV adoption as part of its transportation strategy, engineers design charging stations and integrate them into the existing power grid. This requires careful planning to prevent overloading distribution networks during peak usage times.</w:t>
      </w:r>
    </w:p>
    <w:bookmarkEnd w:id="23"/>
    <w:bookmarkStart w:id="24" w:name="educational-and-professional-development"/>
    <w:p>
      <w:pPr>
        <w:pStyle w:val="Heading2"/>
      </w:pPr>
      <w:r>
        <w:t xml:space="preserve">Educational and Professional Development</w:t>
      </w:r>
    </w:p>
    <w:p>
      <w:pPr>
        <w:pStyle w:val="FirstParagraph"/>
      </w:pPr>
      <w:r>
        <w:t xml:space="preserve">To meet the growing demand for skilled electrical engineers in Jakarta, academic institutions such as Institut Teknologi Bandung (ITB), Universitas Indonesia (UI), and Bina Nusantara University have strengthened their programs in electrical engineering. These institutions emphasize hands-on training through laboratory work, industry partnerships, and research projects focused on smart city technologies. Graduates are equipped with competencies in emerging fields like power electronics, renewable energy systems, and automation.</w:t>
      </w:r>
    </w:p>
    <w:p>
      <w:pPr>
        <w:pStyle w:val="BodyText"/>
      </w:pPr>
      <w:r>
        <w:t xml:space="preserve">Professional development is equally vital for engineers to stay updated with global advancements. Organizations such as the Indonesian Institute of Engineers (IIIE) offer certifications and workshops on topics ranging from smart grid technologies to energy storage solutions. These initiatives ensure that electrical engineers in Jakarta remain at the forefront of innovation while addressing local challenges.</w:t>
      </w:r>
    </w:p>
    <w:bookmarkEnd w:id="24"/>
    <w:bookmarkStart w:id="25" w:name="conclusion"/>
    <w:p>
      <w:pPr>
        <w:pStyle w:val="Heading2"/>
      </w:pPr>
      <w:r>
        <w:t xml:space="preserve">Conclusion</w:t>
      </w:r>
    </w:p>
    <w:p>
      <w:pPr>
        <w:pStyle w:val="FirstParagraph"/>
      </w:pPr>
      <w:r>
        <w:t xml:space="preserve">In conclusion, electrical engineers are indispensable to Indonesia Jakarta’s trajectory as a dynamic metropolis. Their expertise underpins the city’s ability to manage energy demands, adapt to climate-related risks, and embrace sustainable technologies. As Jakarta continues its transformation into a global urban center, the role of electrical engineers will only grow more critical. By fostering collaboration between academia, industry, and government agencies in Indonesia Jakarta, stakeholders can ensure that electrical engineering remains a driving force behind the city’s resilience and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Indonesia Jakarta</dc:title>
  <dc:creator/>
  <dc:language>en</dc:language>
  <cp:keywords/>
  <dcterms:created xsi:type="dcterms:W3CDTF">2026-07-19T23:57:03Z</dcterms:created>
  <dcterms:modified xsi:type="dcterms:W3CDTF">2026-07-19T23:57:03Z</dcterms:modified>
</cp:coreProperties>
</file>

<file path=docProps/custom.xml><?xml version="1.0" encoding="utf-8"?>
<Properties xmlns="http://schemas.openxmlformats.org/officeDocument/2006/custom-properties" xmlns:vt="http://schemas.openxmlformats.org/officeDocument/2006/docPropsVTypes"/>
</file>