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6e52958911a97658d8ca104d431489e0510e0a2"/>
    <w:p>
      <w:pPr>
        <w:pStyle w:val="Heading1"/>
      </w:pPr>
      <w:r>
        <w:t xml:space="preserve">Abstract Academic Document: The Role and Challenges of Electrical Engineers in Myanmar Yangon</w:t>
      </w:r>
    </w:p>
    <w:p>
      <w:pPr>
        <w:pStyle w:val="FirstParagraph"/>
      </w:pPr>
      <w:r>
        <w:rPr>
          <w:bCs/>
          <w:b/>
        </w:rPr>
        <w:t xml:space="preserve">Abstract academic:</w:t>
      </w:r>
      <w:r>
        <w:t xml:space="preserve"> </w:t>
      </w:r>
      <w:r>
        <w:t xml:space="preserve">This document presents an exploratory analysis of the critical role played by</w:t>
      </w:r>
      <w:r>
        <w:t xml:space="preserve"> </w:t>
      </w:r>
      <w:r>
        <w:rPr>
          <w:bCs/>
          <w:b/>
        </w:rPr>
        <w:t xml:space="preserve">Electrical Engineers</w:t>
      </w:r>
      <w:r>
        <w:t xml:space="preserve"> </w:t>
      </w:r>
      <w:r>
        <w:t xml:space="preserve">in the context of</w:t>
      </w:r>
      <w:r>
        <w:t xml:space="preserve"> </w:t>
      </w:r>
      <w:r>
        <w:rPr>
          <w:bCs/>
          <w:b/>
        </w:rPr>
        <w:t xml:space="preserve">Myanmar Yangon</w:t>
      </w:r>
      <w:r>
        <w:t xml:space="preserve">, a rapidly urbanizing metropolis facing unique infrastructure and technological challenges. As Yangon undergoes significant development, the demand for skilled electrical engineers has grown exponentially, driven by modernization efforts, industrialization, and the need for sustainable energy solutions. This abstract academic paper examines the professional responsibilities of electrical engineers in Yangon’s context, outlines challenges they face, and highlights opportunities for innovation and collaboration within this dynamic environment.</w:t>
      </w:r>
    </w:p>
    <w:p>
      <w:pPr>
        <w:pStyle w:val="BodyText"/>
      </w:pPr>
      <w:r>
        <w:rPr>
          <w:bCs/>
          <w:b/>
        </w:rPr>
        <w:t xml:space="preserve">Introduction:</w:t>
      </w:r>
      <w:r>
        <w:t xml:space="preserve"> </w:t>
      </w:r>
      <w:r>
        <w:rPr>
          <w:bCs/>
          <w:b/>
        </w:rPr>
        <w:t xml:space="preserve">Myanmar Yangon</w:t>
      </w:r>
      <w:r>
        <w:t xml:space="preserve">, as the economic hub of Myanmar, has witnessed a surge in infrastructure projects, urbanization initiatives, and industrial expansion over recent years. These developments have created a pressing need for qualified professionals in the field of electrical engineering to design, implement, and maintain electrical systems that support both residential and commercial sectors. The role of</w:t>
      </w:r>
      <w:r>
        <w:t xml:space="preserve"> </w:t>
      </w:r>
      <w:r>
        <w:rPr>
          <w:bCs/>
          <w:b/>
        </w:rPr>
        <w:t xml:space="preserve">Electrical Engineers</w:t>
      </w:r>
      <w:r>
        <w:t xml:space="preserve"> </w:t>
      </w:r>
      <w:r>
        <w:t xml:space="preserve">in this region is not merely technical but also deeply intertwined with socio-economic progress. This abstract academic document aims to underscore the significance of electrical engineers in shaping Yangon’s future while addressing the unique challenges they encounter.</w:t>
      </w:r>
    </w:p>
    <w:p>
      <w:pPr>
        <w:pStyle w:val="BodyText"/>
      </w:pPr>
      <w:r>
        <w:rPr>
          <w:bCs/>
          <w:b/>
        </w:rPr>
        <w:t xml:space="preserve">The Role of Electrical Engineers in Yangon:</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are tasked with a wide array of responsibilities, including the design and maintenance of power distribution networks, development of renewable energy systems, and integration of smart grid technologies. Given the city’s expanding population and infrastructure demands, electrical engineers are pivotal in ensuring reliable electricity supply to hospitals, schools, industries, and residential areas. Additionally, they play a key role in addressing issues such as power outages caused by aging infrastructure or natural disasters. For instance, the 2014 Cyclone Koppu highlighted the vulnerability of Yangon’s power grid to extreme weather events, emphasizing the need for resilient electrical systems designed by skilled engineers.</w:t>
      </w:r>
    </w:p>
    <w:p>
      <w:pPr>
        <w:pStyle w:val="BodyText"/>
      </w:pPr>
      <w:r>
        <w:rPr>
          <w:bCs/>
          <w:b/>
        </w:rPr>
        <w:t xml:space="preserve">Challenges Faced by Electrical Engineers in Yangon:</w:t>
      </w:r>
      <w:r>
        <w:t xml:space="preserve"> </w:t>
      </w:r>
      <w:r>
        <w:t xml:space="preserve">Despite their critical role,</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operate within a complex landscape of challenges. One primary issue is the outdated power grid infrastructure, which often fails to meet the growing energy demands of the city. This necessitates significant investments in modernization while balancing budgetary constraints. Furthermore, the lack of standardized regulations and enforcement mechanisms for electrical safety has led to instances of subpar installations and unsafe practices. Another challenge lies in adapting global technological advancements—such as smart grid systems or solar energy solutions—to a local context where resources, expertise, and funding may be limited.</w:t>
      </w:r>
    </w:p>
    <w:p>
      <w:pPr>
        <w:pStyle w:val="BodyText"/>
      </w:pPr>
      <w:r>
        <w:rPr>
          <w:bCs/>
          <w:b/>
        </w:rPr>
        <w:t xml:space="preserve">Education and Skill Development:</w:t>
      </w:r>
      <w:r>
        <w:t xml:space="preserve"> </w:t>
      </w:r>
      <w:r>
        <w:t xml:space="preserve">The</w:t>
      </w:r>
      <w:r>
        <w:t xml:space="preserve"> </w:t>
      </w:r>
      <w:r>
        <w:rPr>
          <w:bCs/>
          <w:b/>
        </w:rPr>
        <w:t xml:space="preserve">Electrical Engineer</w:t>
      </w:r>
      <w:r>
        <w:t xml:space="preserve"> </w:t>
      </w:r>
      <w:r>
        <w:t xml:space="preserve">community in</w:t>
      </w:r>
      <w:r>
        <w:t xml:space="preserve"> </w:t>
      </w:r>
      <w:r>
        <w:rPr>
          <w:bCs/>
          <w:b/>
        </w:rPr>
        <w:t xml:space="preserve">Myanmar Yangon</w:t>
      </w:r>
      <w:r>
        <w:t xml:space="preserve"> </w:t>
      </w:r>
      <w:r>
        <w:t xml:space="preserve">is increasingly aware of the need for continuous learning to address these challenges. Institutions such as the University of Engineering and Technology (Yangon) and the Myanmar Institute of Information Technology offer specialized programs in electrical engineering, though they often lack modern facilities and industry partnerships. To bridge this gap, collaboration with international organizations, such as those from ASEAN or Japan, has been proposed to enhance curriculum relevance and provide students with exposure to cutting-edge technologies. Additionally, vocational training centers could be established to upskill local technicians and engineers in areas like renewable energy systems or automation.</w:t>
      </w:r>
    </w:p>
    <w:p>
      <w:pPr>
        <w:pStyle w:val="BodyText"/>
      </w:pPr>
      <w:r>
        <w:rPr>
          <w:bCs/>
          <w:b/>
        </w:rPr>
        <w:t xml:space="preserve">Opportunities for Innovation:</w:t>
      </w:r>
      <w:r>
        <w:t xml:space="preserve"> </w:t>
      </w:r>
      <w:r>
        <w:t xml:space="preserve">The rapid urbanization of</w:t>
      </w:r>
      <w:r>
        <w:t xml:space="preserve"> </w:t>
      </w:r>
      <w:r>
        <w:rPr>
          <w:bCs/>
          <w:b/>
        </w:rPr>
        <w:t xml:space="preserve">Myanmar Yangon</w:t>
      </w:r>
      <w:r>
        <w:t xml:space="preserve"> </w:t>
      </w:r>
      <w:r>
        <w:t xml:space="preserve">presents unique opportunities for</w:t>
      </w:r>
      <w:r>
        <w:t xml:space="preserve"> </w:t>
      </w:r>
      <w:r>
        <w:rPr>
          <w:bCs/>
          <w:b/>
        </w:rPr>
        <w:t xml:space="preserve">Electrical Engineers</w:t>
      </w:r>
      <w:r>
        <w:t xml:space="preserve"> </w:t>
      </w:r>
      <w:r>
        <w:t xml:space="preserve">to innovate and contribute to sustainable development. For example, the integration of solar-powered microgrids in underserved neighborhoods or the deployment of energy-efficient lighting systems in public spaces could significantly reduce the city’s carbon footprint while improving energy access. Furthermore, smart grid technologies—capable of real-time monitoring and demand-side management—could revolutionize how electricity is distributed and consumed in Yangon. These initiatives require not only technical expertise but also interdisciplinary collaboration with urban planners, policymakers, and environmental scientists.</w:t>
      </w:r>
    </w:p>
    <w:p>
      <w:pPr>
        <w:pStyle w:val="BodyText"/>
      </w:pPr>
      <w:r>
        <w:rPr>
          <w:bCs/>
          <w:b/>
        </w:rPr>
        <w:t xml:space="preserve">Policy and Governance:</w:t>
      </w:r>
      <w:r>
        <w:t xml:space="preserve"> </w:t>
      </w:r>
      <w:r>
        <w:t xml:space="preserve">A crucial aspect of advancing the work of</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is the need for robust policy frameworks. The government must prioritize investments in infrastructure upgrades, enforce strict safety standards, and incentivize private-sector participation in energy projects. For instance, offering tax breaks or subsidies for companies adopting renewable energy technologies could accelerate their adoption. Additionally, creating a centralized regulatory body to oversee electrical grid operations would ensure consistency and accountability across the city.</w:t>
      </w:r>
    </w:p>
    <w:p>
      <w:pPr>
        <w:pStyle w:val="BodyText"/>
      </w:pPr>
      <w:r>
        <w:rPr>
          <w:bCs/>
          <w:b/>
        </w:rPr>
        <w:t xml:space="preserve">Conclusion:</w:t>
      </w:r>
      <w:r>
        <w:t xml:space="preserve"> </w:t>
      </w:r>
      <w:r>
        <w:t xml:space="preserve">The role of</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is indispensable to the city’s growth and resilience. As Yangon continues to evolve, these professionals must navigate a landscape of challenges while embracing opportunities for innovation and collaboration. By fostering partnerships between academia, industry, and government, and by investing in education and infrastructure,</w:t>
      </w:r>
      <w:r>
        <w:t xml:space="preserve"> </w:t>
      </w:r>
      <w:r>
        <w:rPr>
          <w:bCs/>
          <w:b/>
        </w:rPr>
        <w:t xml:space="preserve">Electrical Engineers</w:t>
      </w:r>
      <w:r>
        <w:t xml:space="preserve"> </w:t>
      </w:r>
      <w:r>
        <w:t xml:space="preserve">can play a transformative role in shaping a sustainable future for</w:t>
      </w:r>
      <w:r>
        <w:t xml:space="preserve"> </w:t>
      </w:r>
      <w:r>
        <w:rPr>
          <w:bCs/>
          <w:b/>
        </w:rPr>
        <w:t xml:space="preserve">Myanmar Yangon</w:t>
      </w:r>
      <w:r>
        <w:t xml:space="preserve">. This abstract academic document underscores the urgency of addressing these issues to ensure that electrical engineering remains a cornerstone of the city’s development strategy.</w:t>
      </w:r>
    </w:p>
    <w:p>
      <w:pPr>
        <w:pStyle w:val="BodyText"/>
      </w:pPr>
      <w:r>
        <w:rPr>
          <w:iCs/>
          <w:i/>
        </w:rPr>
        <w:t xml:space="preserve">This 800-word abstract academic document emphasizes the importance of</w:t>
      </w:r>
      <w:r>
        <w:rPr>
          <w:iCs/>
          <w:i/>
        </w:rPr>
        <w:t xml:space="preserve"> </w:t>
      </w:r>
      <w:r>
        <w:rPr>
          <w:bCs/>
          <w:b/>
          <w:iCs/>
          <w:i/>
        </w:rPr>
        <w:t xml:space="preserve">Electrical Engineers</w:t>
      </w:r>
      <w:r>
        <w:rPr>
          <w:iCs/>
          <w:i/>
        </w:rPr>
        <w:t xml:space="preserve"> </w:t>
      </w:r>
      <w:r>
        <w:rPr>
          <w:iCs/>
          <w:i/>
        </w:rPr>
        <w:t xml:space="preserve">in</w:t>
      </w:r>
      <w:r>
        <w:rPr>
          <w:iCs/>
          <w:i/>
        </w:rPr>
        <w:t xml:space="preserve"> </w:t>
      </w:r>
      <w:r>
        <w:rPr>
          <w:bCs/>
          <w:b/>
          <w:iCs/>
          <w:i/>
        </w:rPr>
        <w:t xml:space="preserve">Myanmar Yangon</w:t>
      </w:r>
      <w:r>
        <w:rPr>
          <w:iCs/>
          <w:i/>
        </w:rPr>
        <w:t xml:space="preserve">, highlighting their role, challenges, and pathways for future growth. It serves as a call to action for stakeholders to support the profession and its contributions to Yangon’s socio-economic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Myanmar Yangon</dc:title>
  <dc:creator/>
  <dc:language>en</dc:language>
  <cp:keywords/>
  <dcterms:created xsi:type="dcterms:W3CDTF">2026-07-13T17:56:44Z</dcterms:created>
  <dcterms:modified xsi:type="dcterms:W3CDTF">2026-07-13T17:56:44Z</dcterms:modified>
</cp:coreProperties>
</file>

<file path=docProps/custom.xml><?xml version="1.0" encoding="utf-8"?>
<Properties xmlns="http://schemas.openxmlformats.org/officeDocument/2006/custom-properties" xmlns:vt="http://schemas.openxmlformats.org/officeDocument/2006/docPropsVTypes"/>
</file>