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a8179b509b7a86fe87a0e65f8f3733b20e25e3"/>
    <w:p>
      <w:pPr>
        <w:pStyle w:val="Heading1"/>
      </w:pPr>
      <w:r>
        <w:t xml:space="preserve">Abstract Academic Document: The Role of an Electrical Engineer in the Netherlands, Amsterdam</w:t>
      </w:r>
    </w:p>
    <w:p>
      <w:pPr>
        <w:pStyle w:val="FirstParagraph"/>
      </w:pPr>
      <w:r>
        <w:rPr>
          <w:bCs/>
          <w:b/>
        </w:rPr>
        <w:t xml:space="preserve">Abstract academic:</w:t>
      </w:r>
      <w:r>
        <w:t xml:space="preserve"> </w:t>
      </w:r>
      <w:r>
        <w:t xml:space="preserve">This document explores the multifaceted role of an electrical engineer within the dynamic technological landscape of the Netherlands, with a focus on Amsterdam. As a hub for innovation and sustainability, Amsterdam presents unique opportunities and challenges for electrical engineers working in industries ranging from renewable energy systems to advanced urban infrastructure. The academic scope of this abstract encompasses both theoretical frameworks and practical applications, emphasizing the integration of cutting-edge technologies with socio-economic and environmental priorities in the Netherlands. The role of an electrical engineer is dissected through the lens of educational requirements, professional responsibilities, and regional-specific challenges in Amsterdam.</w:t>
      </w:r>
    </w:p>
    <w:bookmarkStart w:id="20" w:name="Xd99ccff97fb2445dffbf8dafa911c9bf0391373"/>
    <w:p>
      <w:pPr>
        <w:pStyle w:val="Heading2"/>
      </w:pPr>
      <w:r>
        <w:t xml:space="preserve">Contextual Framework: Netherlands Amsterdam</w:t>
      </w:r>
    </w:p>
    <w:p>
      <w:pPr>
        <w:pStyle w:val="FirstParagraph"/>
      </w:pPr>
      <w:r>
        <w:t xml:space="preserve">The Netherlands, particularly its capital city of Amsterdam, has emerged as a global leader in sustainable urban development and technological innovation. This status is driven by the country’s commitment to reducing carbon emissions, advancing smart city initiatives, and fostering interdisciplinary research. For an electrical engineer operating in this environment, the interplay between technical expertise and societal goals is paramount. Amsterdam’s infrastructure projects—such as its Smart Grid Netherlands initiative or energy-efficient public transport systems—require electrical engineers to balance innovation with practicality. The academic rigor of the Netherlands’ education system ensures that professionals entering this field are equipped with both foundational knowledge and adaptability to address evolving challenges.</w:t>
      </w:r>
    </w:p>
    <w:bookmarkEnd w:id="20"/>
    <w:bookmarkStart w:id="21" w:name="Xcb082976cbfefa1cdebb1a0605ff85548b1ee47"/>
    <w:p>
      <w:pPr>
        <w:pStyle w:val="Heading2"/>
      </w:pPr>
      <w:r>
        <w:t xml:space="preserve">Role of an Electrical Engineer in Amsterdam</w:t>
      </w:r>
    </w:p>
    <w:p>
      <w:pPr>
        <w:pStyle w:val="FirstParagraph"/>
      </w:pPr>
      <w:r>
        <w:rPr>
          <w:bCs/>
          <w:b/>
        </w:rPr>
        <w:t xml:space="preserve">Electrical Engineer:</w:t>
      </w:r>
      <w:r>
        <w:t xml:space="preserve"> </w:t>
      </w:r>
      <w:r>
        <w:t xml:space="preserve">An electrical engineer in Amsterdam is tasked with designing, analyzing, and maintaining electrical systems that power the city’s infrastructure. This includes work on renewable energy integration (e.g., solar and wind), smart grid technologies, and sustainable building designs. The role extends to research and development in emerging fields such as energy storage solutions, electric vehicle charging networks, and low-carbon data center operations. In Amsterdam, where 97% of electricity is sourced from renewable sources (as per 2023 statistics), electrical engineers play a pivotal role in ensuring the reliability and efficiency of these systems.</w:t>
      </w:r>
    </w:p>
    <w:p>
      <w:pPr>
        <w:pStyle w:val="BodyText"/>
      </w:pPr>
      <w:r>
        <w:t xml:space="preserve">Key responsibilities include collaborating with multidisciplinary teams to implement energy-efficient technologies, conducting feasibility studies for new infrastructure projects, and adhering to stringent regulatory standards set by organizations like the Dutch Energy Regulatory Authority (Dereg). Additionally, electrical engineers in Amsterdam often engage in public-private partnerships to drive innovation. For instance, the city’s partnership with tech firms like Tesla and Siemens has led to pilot projects involving AI-driven energy management systems.</w:t>
      </w:r>
    </w:p>
    <w:bookmarkEnd w:id="21"/>
    <w:bookmarkStart w:id="22" w:name="academic-and-professional-requirements"/>
    <w:p>
      <w:pPr>
        <w:pStyle w:val="Heading2"/>
      </w:pPr>
      <w:r>
        <w:t xml:space="preserve">Academic and Professional Requirements</w:t>
      </w:r>
    </w:p>
    <w:p>
      <w:pPr>
        <w:pStyle w:val="FirstParagraph"/>
      </w:pPr>
      <w:r>
        <w:t xml:space="preserve">Becoming an electrical engineer in the Netherlands requires a bachelor’s degree in electrical engineering from a recognized institution, such as Delft University of Technology or Vrije Universiteit Amsterdam. These programs emphasize both theoretical principles (e.g., circuit theory, electromagnetism) and applied skills (e.g., CAD software for circuit design). Postgraduate studies or specialized certifications—such as those offered by the IEEE or Dutch certification bodies like KIWA—are often pursued to stay competitive in a rapidly evolving field.</w:t>
      </w:r>
    </w:p>
    <w:p>
      <w:pPr>
        <w:pStyle w:val="BodyText"/>
      </w:pPr>
      <w:r>
        <w:t xml:space="preserve">In Amsterdam, professionals must also navigate unique regulatory frameworks. For example, electrical engineers working on smart city projects must comply with the General Data Protection Regulation (GDPR) when handling energy consumption data from IoT devices. Additionally, the Netherlands’ emphasis on circular economy principles means engineers are increasingly involved in designing systems that prioritize recycling and resource efficiency.</w:t>
      </w:r>
    </w:p>
    <w:bookmarkEnd w:id="22"/>
    <w:bookmarkStart w:id="23" w:name="Xb6f0e52a0904cad3862b933ea7d7e9e1da8d4ee"/>
    <w:p>
      <w:pPr>
        <w:pStyle w:val="Heading2"/>
      </w:pPr>
      <w:r>
        <w:t xml:space="preserve">Challenges and Opportunities in Amsterdam</w:t>
      </w:r>
    </w:p>
    <w:p>
      <w:pPr>
        <w:pStyle w:val="FirstParagraph"/>
      </w:pPr>
      <w:r>
        <w:t xml:space="preserve">The challenges faced by electrical engineers in Amsterdam are both technical and socio-economic. One major challenge is integrating decentralized energy sources (e.g., rooftop solar panels) into the existing grid without compromising stability. This requires advanced modeling techniques and real-time data analytics, which are areas of active research in academic institutions like TU Delft.</w:t>
      </w:r>
    </w:p>
    <w:p>
      <w:pPr>
        <w:pStyle w:val="BodyText"/>
      </w:pPr>
      <w:r>
        <w:t xml:space="preserve">Opportunities abound in sectors such as hydrogen energy, where Amsterdam is positioning itself as a leader in green hydrogen production. Electrical engineers are integral to designing electrolysis systems and storage solutions for this emerging industry. Furthermore, the city’s focus on smart mobility—such as autonomous electric buses and bike-sharing networks—creates demand for engineers skilled in embedded systems and communication protocols.</w:t>
      </w:r>
    </w:p>
    <w:bookmarkEnd w:id="23"/>
    <w:bookmarkStart w:id="24" w:name="X4a3bb115bc898f0097664c8dd0719f4c03edcba"/>
    <w:p>
      <w:pPr>
        <w:pStyle w:val="Heading2"/>
      </w:pPr>
      <w:r>
        <w:t xml:space="preserve">Conclusion: Synergy of Academia, Industry, and Policy</w:t>
      </w:r>
    </w:p>
    <w:p>
      <w:pPr>
        <w:pStyle w:val="FirstParagraph"/>
      </w:pPr>
      <w:r>
        <w:t xml:space="preserve">The role of an electrical engineer in Amsterdam exemplifies the synergy between academic excellence, industrial innovation, and policy-driven sustainability goals. As the Netherlands continues to lead in climate action and digital transformation, electrical engineers are at the forefront of shaping a resilient future for cities worldwide. This document underscores the necessity for continuous learning and interdisciplinary collaboration to address complex challenges unique to urban environments like Amsterdam. For aspiring professionals, the Netherlands offers an unparalleled environment where technical expertise can directly contribute to global sustainability targets while advancing personal career growth.</w:t>
      </w:r>
    </w:p>
    <w:p>
      <w:pPr>
        <w:pStyle w:val="BodyText"/>
      </w:pPr>
      <w:r>
        <w:rPr>
          <w:iCs/>
          <w:i/>
        </w:rPr>
        <w:t xml:space="preserve">Keywords:</w:t>
      </w:r>
      <w:r>
        <w:t xml:space="preserve"> </w:t>
      </w:r>
      <w:r>
        <w:t xml:space="preserve">Electrical Engineer, Netherlands Amsterdam, Smart Grids, Renewable Energy Integration, Academic Research in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Netherlands Amsterdam</dc:title>
  <dc:creator/>
  <dc:language>en</dc:language>
  <cp:keywords/>
  <dcterms:created xsi:type="dcterms:W3CDTF">2026-07-15T03:17:57Z</dcterms:created>
  <dcterms:modified xsi:type="dcterms:W3CDTF">2026-07-15T03:17:57Z</dcterms:modified>
</cp:coreProperties>
</file>

<file path=docProps/custom.xml><?xml version="1.0" encoding="utf-8"?>
<Properties xmlns="http://schemas.openxmlformats.org/officeDocument/2006/custom-properties" xmlns:vt="http://schemas.openxmlformats.org/officeDocument/2006/docPropsVTypes"/>
</file>