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5" w:name="Xbf2a3fad5226bc18d5b77d2e6f49c9b856247f4"/>
    <w:p>
      <w:pPr>
        <w:pStyle w:val="Heading1"/>
      </w:pPr>
      <w:r>
        <w:t xml:space="preserve">Abstract Academic Document: The Role of an Electrical Engineer in New Zealand, Auckland</w:t>
      </w:r>
    </w:p>
    <w:p>
      <w:pPr>
        <w:pStyle w:val="FirstParagraph"/>
      </w:pPr>
      <w:r>
        <w:rPr>
          <w:bCs/>
          <w:b/>
        </w:rPr>
        <w:t xml:space="preserve">Introduction:</w:t>
      </w:r>
    </w:p>
    <w:p>
      <w:pPr>
        <w:pStyle w:val="BodyText"/>
      </w:pPr>
      <w:r>
        <w:t xml:space="preserve">The field of electrical engineering has evolved into a cornerstone of modern technological advancement, playing a pivotal role in shaping societies through the development and maintenance of electrical systems. In New Zealand, particularly in the vibrant city of Auckland—the largest urban center and economic hub of the country—the demand for skilled Electrical Engineers has surged due to rapid urbanization, sustainable energy initiatives, and innovative infrastructure projects. This academic document explores the multifaceted responsibilities of an Electrical Engineer within this unique context, emphasizing their contributions to New Zealand’s commitment to renewable energy, smart city development, and technological resilience. The discussion will highlight the challenges faced by engineers in Auckland while underscoring their critical role in addressing global and local engineering priorities.</w:t>
      </w:r>
    </w:p>
    <w:bookmarkStart w:id="20" w:name="X2f289c15aa6da1dac65172e6d380c53882376d9"/>
    <w:p>
      <w:pPr>
        <w:pStyle w:val="Heading2"/>
      </w:pPr>
      <w:r>
        <w:t xml:space="preserve">Academic Context of Electrical Engineering in New Zealand</w:t>
      </w:r>
    </w:p>
    <w:p>
      <w:pPr>
        <w:pStyle w:val="FirstParagraph"/>
      </w:pPr>
      <w:r>
        <w:t xml:space="preserve">New Zealand is renowned for its commitment to environmental sustainability, a goal that aligns closely with the objectives of modern electrical engineering. The country’s renewable energy targets, such as achieving 100% renewable electricity generation by 2035, necessitate the expertise of Electrical Engineers who specialize in power systems, grid integration of renewables (e.g., wind and solar), and energy storage solutions. In Auckland, this commitment is further amplified by its status as a leader in urban planning and innovation. The city’s population growth has increased the complexity of its electrical infrastructure, requiring engineers to balance scalability with efficiency while adhering to strict environmental regulations.</w:t>
      </w:r>
    </w:p>
    <w:p>
      <w:pPr>
        <w:pStyle w:val="BodyText"/>
      </w:pPr>
      <w:r>
        <w:t xml:space="preserve">The role of an Electrical Engineer in New Zealand extends beyond traditional power systems. With the rise of smart grids, IoT-enabled energy management systems, and electric vehicle (EV) infrastructure, engineers in Auckland are at the forefront of integrating cutting-edge technologies into existing frameworks. For instance, Auckland’s efforts to expand its EV charging network require meticulous planning and design by Electrical Engineers to ensure compatibility with renewable energy sources and grid stability. Furthermore, the city’s focus on reducing carbon emissions has driven research into advanced power electronics and energy-efficient systems, areas where Electrical Engineers are instrumental in driving progress.</w:t>
      </w:r>
    </w:p>
    <w:bookmarkEnd w:id="20"/>
    <w:bookmarkStart w:id="21" w:name="X761aa4a4074d4064f6a5edbffd076229f24093f"/>
    <w:p>
      <w:pPr>
        <w:pStyle w:val="Heading2"/>
      </w:pPr>
      <w:r>
        <w:t xml:space="preserve">Key Responsibilities of an Electrical Engineer in Auckland</w:t>
      </w:r>
    </w:p>
    <w:p>
      <w:pPr>
        <w:pStyle w:val="FirstParagraph"/>
      </w:pPr>
      <w:r>
        <w:t xml:space="preserve">An Electrical Engineer in Auckland must navigate a dynamic landscape that combines urban development, environmental stewardship, and technological innovation. Their primary responsibilities include designing electrical systems for commercial and residential buildings, ensuring compliance with New Zealand’s Building Code (NZBC) and the Electricity Act 1992. Additionally, they play a crucial role in the maintenance and upgrade of Auckland’s aging power grid infrastructure to meet the demands of a growing population.</w:t>
      </w:r>
    </w:p>
    <w:p>
      <w:pPr>
        <w:pStyle w:val="BodyText"/>
      </w:pPr>
      <w:r>
        <w:t xml:space="preserve">One of the most pressing challenges for Electrical Engineers in Auckland is addressing energy distribution inefficiencies. The city’s topography, which includes mountainous regions and coastal areas, complicates the deployment of uniform electrical systems. Engineers must develop solutions that account for geographic variability while ensuring reliability during extreme weather events, such as storms or flooding. This requires expertise in fault-tolerant design and predictive maintenance techniques.</w:t>
      </w:r>
    </w:p>
    <w:p>
      <w:pPr>
        <w:pStyle w:val="BodyText"/>
      </w:pPr>
      <w:r>
        <w:t xml:space="preserve">Moreover, Auckland’s commitment to smart cities has led to the integration of artificial intelligence (AI) and machine learning in electrical systems. Electrical Engineers are tasked with designing algorithms for real-time energy management, optimizing grid performance, and minimizing outages. For example, AI-driven demand response systems allow engineers to dynamically adjust electricity distribution based on consumption patterns, reducing waste and enhancing sustainability.</w:t>
      </w:r>
    </w:p>
    <w:bookmarkEnd w:id="21"/>
    <w:bookmarkStart w:id="22" w:name="X7e9085ff5d7f210c0cf6b002418419589b84891"/>
    <w:p>
      <w:pPr>
        <w:pStyle w:val="Heading2"/>
      </w:pPr>
      <w:r>
        <w:t xml:space="preserve">Challenges Facing Electrical Engineers in New Zealand Auckland</w:t>
      </w:r>
    </w:p>
    <w:p>
      <w:pPr>
        <w:pStyle w:val="FirstParagraph"/>
      </w:pPr>
      <w:r>
        <w:t xml:space="preserve">Despite the opportunities for innovation, Electrical Engineers in Auckland face several challenges unique to the region. One significant challenge is the need to harmonize traditional electrical infrastructure with emerging technologies. For instance, integrating renewable energy sources into a grid that was originally designed for fossil fuel-based power generation requires substantial modifications and advanced control systems. Engineers must also contend with regulatory frameworks that prioritize safety and environmental protection, often necessitating complex risk assessments and compliance protocols.</w:t>
      </w:r>
    </w:p>
    <w:p>
      <w:pPr>
        <w:pStyle w:val="BodyText"/>
      </w:pPr>
      <w:r>
        <w:t xml:space="preserve">Another challenge lies in workforce development. New Zealand’s engineering sector has experienced a skills shortage, particularly in specialized areas such as power electronics and grid automation. In Auckland, where the pace of technological advancement is rapid, Electrical Engineers must continuously upskill through professional development programs or academic certifications. This demand for ongoing education underscores the importance of collaboration between institutions like the University of Auckland and industry stakeholders to create tailored training initiatives.</w:t>
      </w:r>
    </w:p>
    <w:bookmarkEnd w:id="22"/>
    <w:bookmarkStart w:id="23" w:name="Xe733a09a662ab6d2c0c7338a14a8524364ba633"/>
    <w:p>
      <w:pPr>
        <w:pStyle w:val="Heading2"/>
      </w:pPr>
      <w:r>
        <w:t xml:space="preserve">Opportunities for Innovation and Collaboration</w:t>
      </w:r>
    </w:p>
    <w:p>
      <w:pPr>
        <w:pStyle w:val="FirstParagraph"/>
      </w:pPr>
      <w:r>
        <w:t xml:space="preserve">Auckland offers a unique ecosystem for Electrical Engineers to engage in interdisciplinary projects that combine engineering with other fields such as environmental science, data analytics, and public policy. For example, the city’s partnership with renewable energy companies has enabled engineers to work on large-scale solar farms and wind turbine installations that power thousands of homes. These projects not only advance New Zealand’s sustainability goals but also serve as case studies for global engineering communities.</w:t>
      </w:r>
    </w:p>
    <w:p>
      <w:pPr>
        <w:pStyle w:val="BodyText"/>
      </w:pPr>
      <w:r>
        <w:t xml:space="preserve">Furthermore, Auckland’s role as a hub for international research and innovation provides Electrical Engineers with access to global networks. Collaborations with institutions like the International Renewable Energy Agency (IRENA) and participation in conferences such as the IEEE Power &amp; Energy Society General Meeting allow engineers to exchange knowledge and stay abreast of cutting-edge developments in their field.</w:t>
      </w:r>
    </w:p>
    <w:bookmarkEnd w:id="23"/>
    <w:bookmarkStart w:id="24" w:name="conclusion"/>
    <w:p>
      <w:pPr>
        <w:pStyle w:val="Heading2"/>
      </w:pPr>
      <w:r>
        <w:t xml:space="preserve">Conclusion</w:t>
      </w:r>
    </w:p>
    <w:p>
      <w:pPr>
        <w:pStyle w:val="FirstParagraph"/>
      </w:pPr>
      <w:r>
        <w:t xml:space="preserve">In conclusion, an Electrical Engineer operating within New Zealand’s Auckland region holds a vital position in advancing the country’s energy transition, urban development, and technological leadership. Their work is deeply intertwined with the environmental and economic priorities of both Auckland and New Zealand as a whole. By addressing challenges through innovation, collaboration, and education, Electrical Engineers in this region are not only shaping local infrastructure but also contributing to global efforts in sustainable engineering. This academic document underscores the importance of recognizing their expertise while fostering environments that support continuous growth and adaptation in an ever-changing technological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New Zealand Auckland</dc:title>
  <dc:creator/>
  <dc:language>en</dc:language>
  <cp:keywords/>
  <dcterms:created xsi:type="dcterms:W3CDTF">2026-07-23T12:54:31Z</dcterms:created>
  <dcterms:modified xsi:type="dcterms:W3CDTF">2026-07-23T12:54:31Z</dcterms:modified>
</cp:coreProperties>
</file>

<file path=docProps/custom.xml><?xml version="1.0" encoding="utf-8"?>
<Properties xmlns="http://schemas.openxmlformats.org/officeDocument/2006/custom-properties" xmlns:vt="http://schemas.openxmlformats.org/officeDocument/2006/docPropsVTypes"/>
</file>