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Electrical</w:t>
      </w:r>
      <w:r>
        <w:t xml:space="preserve"> </w:t>
      </w:r>
      <w:r>
        <w:t xml:space="preserve">Engineer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1" w:name="X38dad7d48c2d0aa931c774f0fa07b7ca26f2356"/>
    <w:p>
      <w:pPr>
        <w:pStyle w:val="Heading1"/>
      </w:pPr>
      <w:r>
        <w:t xml:space="preserve">Abstract Academic Document: The Role and Relevance of Electrical Engineers in Pakistan Islamabad</w:t>
      </w:r>
    </w:p>
    <w:p>
      <w:pPr>
        <w:pStyle w:val="FirstParagraph"/>
      </w:pPr>
      <w:r>
        <w:rPr>
          <w:bCs/>
          <w:b/>
        </w:rPr>
        <w:t xml:space="preserve">Abstract:</w:t>
      </w:r>
    </w:p>
    <w:p>
      <w:pPr>
        <w:pStyle w:val="BodyText"/>
      </w:pPr>
      <w:r>
        <w:t xml:space="preserve">The field of electrical engineering has been pivotal in shaping the infrastructure, technological advancements, and economic development of modern societies. In the context of Pakistan's capital city, Islamabad, where rapid urbanization and industrial growth are driving demand for reliable energy solutions, the role of electrical engineers has become increasingly critical. This abstract explores the academic significance of electrical engineering as a discipline within the unique socio-economic and technological landscape of Islamabad, Pakistan. It highlights the challenges faced by electrical engineers in this region, their contributions to national development, and future opportunities for innovation and research.</w:t>
      </w:r>
    </w:p>
    <w:p>
      <w:pPr>
        <w:pStyle w:val="BodyText"/>
      </w:pPr>
      <w:r>
        <w:t xml:space="preserve">Islamabad, as the political and administrative heart of Pakistan, serves as a hub for advanced infrastructure projects. The city's strategic location and planned urban design have made it a focal point for energy-related initiatives. Electrical engineers in Islamabad are tasked with addressing complex challenges such as energy crises, power distribution inefficiencies, and the integration of renewable energy sources into the national grid. These issues are exacerbated by Pakistan's growing population and industrial demands, which require robust electrical systems to meet both residential and commercial needs.</w:t>
      </w:r>
    </w:p>
    <w:p>
      <w:pPr>
        <w:pStyle w:val="BodyText"/>
      </w:pPr>
      <w:r>
        <w:t xml:space="preserve">The academic study of electrical engineering in Islamabad must align with local priorities while incorporating global best practices. Universities such as the National University of Sciences and Technology (NUST), the COMSATS Institute of Information Technology, and NED University of Engineering &amp; Technology play a vital role in producing skilled graduates who can tackle these challenges. The curriculum for electrical engineering programs in Islamabad often includes coursework on power systems, electronics, telecommunications, control systems, and renewable energy technologies. However, there is a growing need to integrate practical training with emerging trends such as smart grids, artificial intelligence (AI)-driven energy management systems, and sustainable infrastructure design.</w:t>
      </w:r>
    </w:p>
    <w:p>
      <w:pPr>
        <w:pStyle w:val="BodyText"/>
      </w:pPr>
      <w:r>
        <w:t xml:space="preserve">One of the most pressing issues faced by electrical engineers in Islamabad is the country's chronic electricity shortage. Pakistan experiences an average of 10–12 hours of load shedding daily, which disrupts both household activities and industrial operations. Electrical engineers in Islamabad are at the forefront of efforts to mitigate this crisis through research on energy storage solutions, grid modernization, and the promotion of decentralized power generation systems like solar and wind energy. Collaborations between academic institutions, government agencies (such as the Pakistan Electric Power Company), and private sector companies are essential for developing scalable solutions tailored to Islamabad's specific needs.</w:t>
      </w:r>
    </w:p>
    <w:p>
      <w:pPr>
        <w:pStyle w:val="BodyText"/>
      </w:pPr>
      <w:r>
        <w:t xml:space="preserve">Another critical area where electrical engineers contribute in Islamabad is in the design and maintenance of smart city infrastructure. As Islamabad expands into a modern metropolis with advanced transportation systems, intelligent building technologies, and high-speed internet networks, the demand for electrical engineers skilled in automation, IoT (Internet of Things), and cyber-physical systems has surged. These professionals are tasked with ensuring that Islamabad's infrastructure is not only efficient but also resilient to climate change and natural disasters.</w:t>
      </w:r>
    </w:p>
    <w:p>
      <w:pPr>
        <w:pStyle w:val="BodyText"/>
      </w:pPr>
      <w:r>
        <w:t xml:space="preserve">The role of electrical engineers in Islamabad extends beyond technical challenges to include policy formulation and public awareness initiatives. Many engineers in the capital work closely with the government to draft regulations that promote energy conservation, reduce carbon footprints, and encourage investment in renewable energy projects. Additionally, academic institutions in Islamabad often organize workshops and seminars to educate students, policymakers, and industry stakeholders about the importance of sustainable electrical practices.</w:t>
      </w:r>
    </w:p>
    <w:p>
      <w:pPr>
        <w:pStyle w:val="BodyText"/>
      </w:pPr>
      <w:r>
        <w:t xml:space="preserve">Despite these contributions, electrical engineers in Islamabad face several barriers. The lack of sufficient funding for research projects is a major constraint. While the government has initiated programs like the Pakistan Technology Park (PTECH) to foster innovation, more investment is needed to support cutting-edge research in fields such as quantum computing, advanced power electronics, and AI-driven grid management. Furthermore, there is a need for stronger industry-academia partnerships to ensure that graduates are equipped with skills aligned with real-world demands.</w:t>
      </w:r>
    </w:p>
    <w:p>
      <w:pPr>
        <w:pStyle w:val="BodyText"/>
      </w:pPr>
      <w:r>
        <w:t xml:space="preserve">Looking ahead, the future of electrical engineering in Islamabad will be shaped by technological advancements and global sustainability goals. The integration of renewable energy sources into the national grid requires innovations in energy storage, microgrid technologies, and demand-side management systems. Electrical engineers will also play a key role in addressing cybersecurity threats to critical infrastructure, which has become a growing concern for countries like Pakistan.</w:t>
      </w:r>
    </w:p>
    <w:p>
      <w:pPr>
        <w:pStyle w:val="BodyText"/>
      </w:pPr>
      <w:r>
        <w:t xml:space="preserve">In conclusion, electrical engineers are indispensable to the development of Islamabad and Pakistan as a whole. Their academic training must be continuously updated to reflect the evolving technological landscape and local challenges. By focusing on interdisciplinary research, practical training, and public-private collaborations, electrical engineers in Islamabad can drive innovation, ensure energy security, and contribute to the nation's sustainable growth.</w:t>
      </w:r>
    </w:p>
    <w:bookmarkStart w:id="20" w:name="keywords"/>
    <w:p>
      <w:pPr>
        <w:pStyle w:val="Heading2"/>
      </w:pPr>
      <w:r>
        <w:t xml:space="preserve">Keywords:</w:t>
      </w:r>
    </w:p>
    <w:p>
      <w:pPr>
        <w:numPr>
          <w:ilvl w:val="0"/>
          <w:numId w:val="1001"/>
        </w:numPr>
        <w:pStyle w:val="Compact"/>
      </w:pPr>
      <w:r>
        <w:rPr>
          <w:bCs/>
          <w:b/>
        </w:rPr>
        <w:t xml:space="preserve">Abstract academic</w:t>
      </w:r>
    </w:p>
    <w:p>
      <w:pPr>
        <w:numPr>
          <w:ilvl w:val="0"/>
          <w:numId w:val="1001"/>
        </w:numPr>
        <w:pStyle w:val="Compact"/>
      </w:pPr>
      <w:r>
        <w:rPr>
          <w:bCs/>
          <w:b/>
        </w:rPr>
        <w:t xml:space="preserve">Electrical Engineer</w:t>
      </w:r>
    </w:p>
    <w:p>
      <w:pPr>
        <w:numPr>
          <w:ilvl w:val="0"/>
          <w:numId w:val="1001"/>
        </w:numPr>
        <w:pStyle w:val="Compact"/>
      </w:pPr>
      <w:r>
        <w:rPr>
          <w:bCs/>
          <w:b/>
        </w:rPr>
        <w:t xml:space="preserve">Pakistan Islamabad</w:t>
      </w:r>
    </w:p>
    <w:p>
      <w:pPr>
        <w:pStyle w:val="FirstParagraph"/>
      </w:pPr>
      <w:r>
        <w:t xml:space="preserve">This document underscores the importance of aligning electrical engineering education and practice with the specific needs of Pakistan's capital city, ensuring that graduates are well-prepared to address both local and global challenges in the field.</w:t>
      </w:r>
    </w:p>
    <w:p>
      <w:pPr>
        <w:pStyle w:val="BodyText"/>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Electrical Engineer in Pakistan Islamabad</dc:title>
  <dc:creator/>
  <dc:language>en</dc:language>
  <cp:keywords/>
  <dcterms:created xsi:type="dcterms:W3CDTF">2026-09-26T13:52:39Z</dcterms:created>
  <dcterms:modified xsi:type="dcterms:W3CDTF">2026-09-26T13:52:39Z</dcterms:modified>
</cp:coreProperties>
</file>

<file path=docProps/custom.xml><?xml version="1.0" encoding="utf-8"?>
<Properties xmlns="http://schemas.openxmlformats.org/officeDocument/2006/custom-properties" xmlns:vt="http://schemas.openxmlformats.org/officeDocument/2006/docPropsVTypes"/>
</file>