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09d53a6b773ac253972ae43cd5b90bb8caff02"/>
    <w:p>
      <w:pPr>
        <w:pStyle w:val="Heading1"/>
      </w:pPr>
      <w:r>
        <w:t xml:space="preserve">Abstract Academic Document: The Role of an Electrical Engineer in the Context of Saudi Arabia Riyadh</w:t>
      </w:r>
    </w:p>
    <w:p>
      <w:pPr>
        <w:pStyle w:val="FirstParagraph"/>
      </w:pPr>
      <w:r>
        <w:rPr>
          <w:bCs/>
          <w:b/>
        </w:rPr>
        <w:t xml:space="preserve">Abstract academic:</w:t>
      </w:r>
      <w:r>
        <w:t xml:space="preserve"> </w:t>
      </w:r>
      <w:r>
        <w:t xml:space="preserve">This document presents a comprehensive analysis of the critical role played by electrical engineers in shaping the infrastructure and technological landscape of Saudi Arabia Riyadh. As one of the most rapidly urbanizing cities in the Middle East, Riyadh has become a focal point for innovation, sustainable development, and economic diversification under Vision 2030. The contributions of electrical engineers are indispensable to this transformation, spanning energy systems, smart city initiatives, transportation networks, and advanced telecommunications. This abstract academic work explores the multifaceted responsibilities of an</w:t>
      </w:r>
      <w:r>
        <w:t xml:space="preserve"> </w:t>
      </w:r>
      <w:r>
        <w:rPr>
          <w:bCs/>
          <w:b/>
        </w:rPr>
        <w:t xml:space="preserve">electrical engineer</w:t>
      </w:r>
      <w:r>
        <w:t xml:space="preserve">, their alignment with national goals in</w:t>
      </w:r>
      <w:r>
        <w:t xml:space="preserve"> </w:t>
      </w:r>
      <w:r>
        <w:rPr>
          <w:bCs/>
          <w:b/>
        </w:rPr>
        <w:t xml:space="preserve">Saudi Arabia Riyadh</w:t>
      </w:r>
      <w:r>
        <w:t xml:space="preserve">, and the challenges they face in meeting the demands of a modernizing society.</w:t>
      </w:r>
    </w:p>
    <w:bookmarkStart w:id="20" w:name="the-context-of-saudi-arabia-riyadh"/>
    <w:p>
      <w:pPr>
        <w:pStyle w:val="Heading2"/>
      </w:pPr>
      <w:r>
        <w:t xml:space="preserve">The Context of Saudi Arabia Riyadh</w:t>
      </w:r>
    </w:p>
    <w:p>
      <w:pPr>
        <w:pStyle w:val="FirstParagraph"/>
      </w:pPr>
      <w:r>
        <w:t xml:space="preserve">Riyadh, the capital of</w:t>
      </w:r>
      <w:r>
        <w:t xml:space="preserve"> </w:t>
      </w:r>
      <w:r>
        <w:rPr>
          <w:bCs/>
          <w:b/>
        </w:rPr>
        <w:t xml:space="preserve">Saudi Arabia</w:t>
      </w:r>
      <w:r>
        <w:t xml:space="preserve">, is undergoing a monumental shift from its traditional economic structure to one driven by technology, sustainability, and global connectivity. The city’s population has surged in recent years due to urbanization and strategic investments in infrastructure projects such as the Riyadh Metro, NEOM development zone, and King Abdullah Economic City. These developments are underpinned by the need for reliable electrical systems that support everything from residential power distribution to large-scale industrial operations. An</w:t>
      </w:r>
      <w:r>
        <w:t xml:space="preserve"> </w:t>
      </w:r>
      <w:r>
        <w:rPr>
          <w:bCs/>
          <w:b/>
        </w:rPr>
        <w:t xml:space="preserve">electrical engineer</w:t>
      </w:r>
      <w:r>
        <w:t xml:space="preserve"> </w:t>
      </w:r>
      <w:r>
        <w:t xml:space="preserve">in this context must be equipped with expertise in both conventional and emerging technologies to address the unique demands of Riyadh’s evolving urban environment.</w:t>
      </w:r>
    </w:p>
    <w:bookmarkEnd w:id="20"/>
    <w:bookmarkStart w:id="21" w:name="X431cec7d9d6d6e15eec44b24e61414684ed5342"/>
    <w:p>
      <w:pPr>
        <w:pStyle w:val="Heading2"/>
      </w:pPr>
      <w:r>
        <w:t xml:space="preserve">The Role of an Electrical Engineer in Riyadh</w:t>
      </w:r>
    </w:p>
    <w:p>
      <w:pPr>
        <w:pStyle w:val="FirstParagraph"/>
      </w:pPr>
      <w:r>
        <w:t xml:space="preserve">The role of an</w:t>
      </w:r>
      <w:r>
        <w:t xml:space="preserve"> </w:t>
      </w:r>
      <w:r>
        <w:rPr>
          <w:bCs/>
          <w:b/>
        </w:rPr>
        <w:t xml:space="preserve">electrical engineer</w:t>
      </w:r>
      <w:r>
        <w:t xml:space="preserve"> </w:t>
      </w:r>
      <w:r>
        <w:t xml:space="preserve">in</w:t>
      </w:r>
      <w:r>
        <w:t xml:space="preserve"> </w:t>
      </w:r>
      <w:r>
        <w:rPr>
          <w:bCs/>
          <w:b/>
        </w:rPr>
        <w:t xml:space="preserve">Saudi Arabia Riyadh</w:t>
      </w:r>
      <w:r>
        <w:t xml:space="preserve"> </w:t>
      </w:r>
      <w:r>
        <w:t xml:space="preserve">extends beyond traditional responsibilities such as designing electrical circuits or managing power grids. It encompasses a broad spectrum of activities that align with national priorities, including:</w:t>
      </w:r>
    </w:p>
    <w:p>
      <w:pPr>
        <w:numPr>
          <w:ilvl w:val="0"/>
          <w:numId w:val="1001"/>
        </w:numPr>
        <w:pStyle w:val="Compact"/>
      </w:pPr>
      <w:r>
        <w:rPr>
          <w:bCs/>
          <w:b/>
        </w:rPr>
        <w:t xml:space="preserve">Energizing Smart Cities:</w:t>
      </w:r>
      <w:r>
        <w:t xml:space="preserve"> </w:t>
      </w:r>
      <w:r>
        <w:t xml:space="preserve">Riyadh’s push toward becoming a smart city requires the integration of IoT-enabled devices, energy-efficient systems, and data-driven infrastructure. Electrical engineers are pivotal in designing smart grids that optimize energy use and reduce waste.</w:t>
      </w:r>
    </w:p>
    <w:p>
      <w:pPr>
        <w:numPr>
          <w:ilvl w:val="0"/>
          <w:numId w:val="1001"/>
        </w:numPr>
        <w:pStyle w:val="Compact"/>
      </w:pPr>
      <w:r>
        <w:rPr>
          <w:bCs/>
          <w:b/>
        </w:rPr>
        <w:t xml:space="preserve">Renewable Energy Integration:</w:t>
      </w:r>
      <w:r>
        <w:t xml:space="preserve"> </w:t>
      </w:r>
      <w:r>
        <w:t xml:space="preserve">With Saudi Arabia’s commitment to reducing fossil fuel dependence, electrical engineers are tasked with developing solar power projects like the Al Khuraybah Solar Plant and ensuring seamless grid integration of renewable sources.</w:t>
      </w:r>
    </w:p>
    <w:p>
      <w:pPr>
        <w:numPr>
          <w:ilvl w:val="0"/>
          <w:numId w:val="1001"/>
        </w:numPr>
        <w:pStyle w:val="Compact"/>
      </w:pPr>
      <w:r>
        <w:rPr>
          <w:bCs/>
          <w:b/>
        </w:rPr>
        <w:t xml:space="preserve">Transportation Electrification:</w:t>
      </w:r>
      <w:r>
        <w:t xml:space="preserve"> </w:t>
      </w:r>
      <w:r>
        <w:t xml:space="preserve">The Riyadh Metro project exemplifies the need for advanced electrical systems in public transit. Engineers must ensure efficient power distribution, energy storage solutions, and safety protocols for electric vehicles (EVs) as part of the city’s broader mobility strategy.</w:t>
      </w:r>
    </w:p>
    <w:p>
      <w:pPr>
        <w:numPr>
          <w:ilvl w:val="0"/>
          <w:numId w:val="1001"/>
        </w:numPr>
        <w:pStyle w:val="Compact"/>
      </w:pPr>
      <w:r>
        <w:rPr>
          <w:bCs/>
          <w:b/>
        </w:rPr>
        <w:t xml:space="preserve">Cybersecurity and Grid Resilience:</w:t>
      </w:r>
      <w:r>
        <w:t xml:space="preserve"> </w:t>
      </w:r>
      <w:r>
        <w:t xml:space="preserve">As Riyadh’s digital infrastructure expands, protecting electrical systems from cyber threats becomes a priority. Engineers must implement robust security measures to safeguard critical energy networks.</w:t>
      </w:r>
    </w:p>
    <w:bookmarkEnd w:id="21"/>
    <w:bookmarkStart w:id="22" w:name="X4b3bd3097a5eae58a72bf06faba65635389eb22"/>
    <w:p>
      <w:pPr>
        <w:pStyle w:val="Heading2"/>
      </w:pPr>
      <w:r>
        <w:t xml:space="preserve">Educational and Professional Landscape for Electrical Engineers in Riyadh</w:t>
      </w:r>
    </w:p>
    <w:p>
      <w:pPr>
        <w:pStyle w:val="FirstParagraph"/>
      </w:pPr>
      <w:r>
        <w:t xml:space="preserve">The demand for skilled</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has surged alongside the city’s economic ambitions. Institutions such as King Abdullah University of Science and Technology (KAUST) and the Saudi Electronic University have expanded their engineering programs to produce graduates capable of addressing local and global challenges. However, aligning academic curricula with industry needs remains a challenge. For instance, while theoretical knowledge in power systems is widely taught, hands-on training in smart grid technologies or EV charging infrastructure is still nascent.</w:t>
      </w:r>
    </w:p>
    <w:p>
      <w:pPr>
        <w:pStyle w:val="BodyText"/>
      </w:pPr>
      <w:r>
        <w:t xml:space="preserve">Professional organizations like the Saudi Society of Engineers (SSE) play a vital role in bridging this gap by offering certifications, workshops, and collaborative projects with private sector entities. Additionally, international collaborations—such as partnerships with MIT or Germany’s Fraunhofer Institute—have enabled local engineers to adopt cutting-edge methodologies in renewable energy and automation.</w:t>
      </w:r>
    </w:p>
    <w:bookmarkEnd w:id="22"/>
    <w:bookmarkStart w:id="23" w:name="challenges-and-opportunities"/>
    <w:p>
      <w:pPr>
        <w:pStyle w:val="Heading2"/>
      </w:pPr>
      <w:r>
        <w:t xml:space="preserve">Challenges and Opportunities</w:t>
      </w:r>
    </w:p>
    <w:p>
      <w:pPr>
        <w:pStyle w:val="FirstParagraph"/>
      </w:pPr>
      <w:r>
        <w:t xml:space="preserve">Despite the promising opportunities,</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face several challenges. Rapid urbanization has strained existing electrical infrastructure, necessitating upgrades to transmission lines and substations. Climate factors, such as extreme temperatures, also pose unique hurdles for equipment longevity and system efficiency. Furthermore, the transition to a circular economy demands innovative approaches to energy recovery and waste management.</w:t>
      </w:r>
    </w:p>
    <w:p>
      <w:pPr>
        <w:pStyle w:val="BodyText"/>
      </w:pPr>
      <w:r>
        <w:t xml:space="preserve">Opportunities abound for engineers who can leverage emerging technologies like AI-driven load forecasting or blockchain-based energy trading platforms. The government’s emphasis on public-private partnerships (PPPs) has also created avenues for engineers to collaborate with global firms on projects such as the Red Sea Project and the NEOM smart city.</w:t>
      </w:r>
    </w:p>
    <w:bookmarkEnd w:id="23"/>
    <w:bookmarkStart w:id="24"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electrical engineer</w:t>
      </w:r>
      <w:r>
        <w:t xml:space="preserve"> </w:t>
      </w:r>
      <w:r>
        <w:t xml:space="preserve">in driving Saudi Arabia’s development agenda, particularly in Riyadh. As the city transitions into a hub for innovation and sustainability, electrical engineers must navigate complex challenges while embracing opportunities to shape its future. By aligning technical expertise with national goals—such as Vision 2030 and the National Renewable Energy Program (NREP)—engineers will not only contribute to Riyadh’s growth but also set benchmarks for other cities in the region.</w:t>
      </w:r>
    </w:p>
    <w:bookmarkEnd w:id="24"/>
    <w:bookmarkStart w:id="25" w:name="keywords"/>
    <w:p>
      <w:pPr>
        <w:pStyle w:val="Heading2"/>
      </w:pPr>
      <w:r>
        <w:t xml:space="preserve">Keywords</w:t>
      </w:r>
    </w:p>
    <w:p>
      <w:pPr>
        <w:pStyle w:val="FirstParagraph"/>
      </w:pPr>
      <w:r>
        <w:rPr>
          <w:bCs/>
          <w:b/>
        </w:rPr>
        <w:t xml:space="preserve">Abstract academic, Electrical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Saudi Arabia Riyadh</dc:title>
  <dc:creator/>
  <dc:language>en</dc:language>
  <cp:keywords/>
  <dcterms:created xsi:type="dcterms:W3CDTF">2026-07-14T12:38:35Z</dcterms:created>
  <dcterms:modified xsi:type="dcterms:W3CDTF">2026-07-14T12:38:35Z</dcterms:modified>
</cp:coreProperties>
</file>

<file path=docProps/custom.xml><?xml version="1.0" encoding="utf-8"?>
<Properties xmlns="http://schemas.openxmlformats.org/officeDocument/2006/custom-properties" xmlns:vt="http://schemas.openxmlformats.org/officeDocument/2006/docPropsVTypes"/>
</file>