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65332f518da8c0cd635e2312899dd27a14dc0b"/>
    <w:p>
      <w:pPr>
        <w:pStyle w:val="Heading1"/>
      </w:pPr>
      <w:r>
        <w:t xml:space="preserve">Abstract Academic Document: The Role and Significance of an Electrical Engineer in Turkey, Istanbul</w:t>
      </w:r>
    </w:p>
    <w:p>
      <w:pPr>
        <w:pStyle w:val="FirstParagraph"/>
      </w:pPr>
      <w:r>
        <w:rPr>
          <w:bCs/>
          <w:b/>
        </w:rPr>
        <w:t xml:space="preserve">Keywords:</w:t>
      </w:r>
      <w:r>
        <w:t xml:space="preserve"> </w:t>
      </w:r>
      <w:r>
        <w:t xml:space="preserve">Abstract academic, Electrical Engineer, Turkey Istanbul.</w:t>
      </w:r>
    </w:p>
    <w:bookmarkStart w:id="20" w:name="introduction"/>
    <w:p>
      <w:pPr>
        <w:pStyle w:val="Heading2"/>
      </w:pPr>
      <w:r>
        <w:t xml:space="preserve">Introduction</w:t>
      </w:r>
    </w:p>
    <w:p>
      <w:pPr>
        <w:pStyle w:val="FirstParagraph"/>
      </w:pPr>
      <w:r>
        <w:t xml:space="preserve">The role of an electrical engineer has become increasingly vital in the rapidly evolving technological landscape of the 21st century. In particular, the city of Istanbul in Turkey stands as a unique and dynamic hub where traditional infrastructure meets modern innovation, creating a demand for skilled professionals in electrical engineering. This abstract academic document explores the critical contributions, challenges, and opportunities associated with being an electrical engineer in Istanbul, Turkey. Given its status as a global metropolis and one of Europe’s largest cities, Istanbul offers unparalleled prospects for professionals in this field while also presenting unique regional challenges that require specialized expertise.</w:t>
      </w:r>
    </w:p>
    <w:bookmarkEnd w:id="20"/>
    <w:bookmarkStart w:id="21" w:name="X208644aefcf808501e9f83daf0942e317304083"/>
    <w:p>
      <w:pPr>
        <w:pStyle w:val="Heading2"/>
      </w:pPr>
      <w:r>
        <w:t xml:space="preserve">Educational Backgrounds and Professional Opportunities</w:t>
      </w:r>
    </w:p>
    <w:p>
      <w:pPr>
        <w:pStyle w:val="FirstParagraph"/>
      </w:pPr>
      <w:r>
        <w:t xml:space="preserve">In Istanbul, the demand for electrical engineers is driven by the city’s expanding infrastructure, energy sector, and technology-driven industries. The educational system in Turkey has long emphasized engineering disciplines, with prestigious institutions such as Istanbul Technical University (ITU), Yıldız Technical University (YTÜ), and Bosphorus University offering world-class programs in electrical engineering. These programs are designed to align with global standards while addressing the specific needs of Turkish markets, including renewable energy integration and smart grid technologies.</w:t>
      </w:r>
    </w:p>
    <w:p>
      <w:pPr>
        <w:pStyle w:val="BodyText"/>
      </w:pPr>
      <w:r>
        <w:t xml:space="preserve">An electrical engineer in Istanbul is expected to possess a strong foundation in circuit design, power systems, telecommunications, and automation. Additionally, proficiency in digital signal processing and embedded systems has become essential due to the city’s growing reliance on smart technologies. Graduates from these programs often find employment in sectors such as energy production (e.g., wind and solar farms), information technology (IT) firms specializing in cybersecurity or data centers, and public infrastructure projects involving transportation systems or urban electrification.</w:t>
      </w:r>
    </w:p>
    <w:bookmarkEnd w:id="21"/>
    <w:bookmarkStart w:id="22" w:name="Xe04505a379cd869614f8bcca144e24abae19601"/>
    <w:p>
      <w:pPr>
        <w:pStyle w:val="Heading2"/>
      </w:pPr>
      <w:r>
        <w:t xml:space="preserve">Key Contributions of Electrical Engineers in Istanbul</w:t>
      </w:r>
    </w:p>
    <w:p>
      <w:pPr>
        <w:pStyle w:val="FirstParagraph"/>
      </w:pPr>
      <w:r>
        <w:t xml:space="preserve">The contributions of electrical engineers in Istanbul are multifaceted, spanning from the design and maintenance of power grids to the development of cutting-edge technologies. For instance, as Turkey transitions toward renewable energy sources to meet European Union environmental standards, electrical engineers play a pivotal role in integrating solar panels and wind turbines into existing energy networks. Istanbul’s proximity to both Europe and Asia further amplifies its importance in regional energy trade, making the work of electrical engineers critical to ensuring grid stability and efficiency.</w:t>
      </w:r>
    </w:p>
    <w:p>
      <w:pPr>
        <w:pStyle w:val="BodyText"/>
      </w:pPr>
      <w:r>
        <w:t xml:space="preserve">Moreover, the city’s rapid urbanization has necessitated advancements in smart infrastructure. Electrical engineers are instrumental in designing systems for intelligent transportation networks, energy-efficient buildings, and IoT-enabled public services. Their expertise ensures that Istanbul remains a leader in implementing technologies that enhance quality of life while reducing environmental footprints.</w:t>
      </w:r>
    </w:p>
    <w:bookmarkEnd w:id="22"/>
    <w:bookmarkStart w:id="23" w:name="challenges-and-adaptations"/>
    <w:p>
      <w:pPr>
        <w:pStyle w:val="Heading2"/>
      </w:pPr>
      <w:r>
        <w:t xml:space="preserve">Challenges and Adaptations</w:t>
      </w:r>
    </w:p>
    <w:p>
      <w:pPr>
        <w:pStyle w:val="FirstParagraph"/>
      </w:pPr>
      <w:r>
        <w:t xml:space="preserve">Despite the opportunities, electrical engineers in Istanbul face unique challenges. These include managing energy demand during peak periods due to the city’s high population density, addressing the complexities of integrating legacy power systems with modern renewable energy sources, and adhering to evolving international safety and sustainability standards. Additionally, geopolitical factors such as Turkey’s fluctuating relations with European nations impact energy import policies, requiring engineers to innovate in resource management.</w:t>
      </w:r>
    </w:p>
    <w:p>
      <w:pPr>
        <w:pStyle w:val="BodyText"/>
      </w:pPr>
      <w:r>
        <w:t xml:space="preserve">To address these challenges, electrical engineers in Istanbul must embrace interdisciplinary collaboration. For example, partnerships with civil engineers are essential for designing resilient infrastructure against natural disasters like earthquakes. Similarly, working closely with software developers enables the creation of AI-driven solutions for predictive maintenance of power systems or optimizing energy consumption in urban environments.</w:t>
      </w:r>
    </w:p>
    <w:bookmarkEnd w:id="23"/>
    <w:bookmarkStart w:id="24" w:name="economic-and-societal-impact"/>
    <w:p>
      <w:pPr>
        <w:pStyle w:val="Heading2"/>
      </w:pPr>
      <w:r>
        <w:t xml:space="preserve">Economic and Societal Impact</w:t>
      </w:r>
    </w:p>
    <w:p>
      <w:pPr>
        <w:pStyle w:val="FirstParagraph"/>
      </w:pPr>
      <w:r>
        <w:t xml:space="preserve">The work of electrical engineers directly influences Istanbul’s economic growth. By ensuring reliable energy supply, they support industries ranging from manufacturing to tourism—both critical to Turkey’s economy. Furthermore, their contributions to technological innovation position Istanbul as a competitive city in the global knowledge economy. For instance, the rise of tech startups in districts like Levent and Maslak has created new opportunities for electrical engineers specializing in hardware development or embedded systems.</w:t>
      </w:r>
    </w:p>
    <w:p>
      <w:pPr>
        <w:pStyle w:val="BodyText"/>
      </w:pPr>
      <w:r>
        <w:t xml:space="preserve">Societally, electrical engineers contribute to public safety through projects such as street lighting upgrades with energy-efficient LED systems, emergency response power grids during natural disasters, and the implementation of electric vehicle (EV) charging networks. These efforts align with Istanbul’s goals to reduce carbon emissions and improve urban livability.</w:t>
      </w:r>
    </w:p>
    <w:bookmarkEnd w:id="24"/>
    <w:bookmarkStart w:id="25" w:name="future-prospects"/>
    <w:p>
      <w:pPr>
        <w:pStyle w:val="Heading2"/>
      </w:pPr>
      <w:r>
        <w:t xml:space="preserve">Future Prospects</w:t>
      </w:r>
    </w:p>
    <w:p>
      <w:pPr>
        <w:pStyle w:val="FirstParagraph"/>
      </w:pPr>
      <w:r>
        <w:t xml:space="preserve">Looking ahead, the demand for electrical engineers in Istanbul is poised to grow as the city continues its transformation into a smart, sustainable metropolis. Emerging fields such as quantum computing, 5G telecommunications, and artificial intelligence will require new expertise from engineers who can adapt traditional electrical engineering principles to these domains. Additionally, Turkey’s ambition to become a regional leader in renewable energy and green technology will create long-term career opportunities for professionals in this field.</w:t>
      </w:r>
    </w:p>
    <w:p>
      <w:pPr>
        <w:pStyle w:val="BodyText"/>
      </w:pPr>
      <w:r>
        <w:t xml:space="preserve">For international students or professionals considering a career as an electrical engineer in Istanbul, the city offers a vibrant cultural environment, competitive salaries, and access to global networks. However, proficiency in Turkish is often necessary for local employment, alongside certifications that meet Turkish standards such as the Professional Engineers’ Association of Turkey (Mühendislik Odaları Birliği) requirements.</w:t>
      </w:r>
    </w:p>
    <w:bookmarkEnd w:id="25"/>
    <w:bookmarkStart w:id="26" w:name="conclusion"/>
    <w:p>
      <w:pPr>
        <w:pStyle w:val="Heading2"/>
      </w:pPr>
      <w:r>
        <w:t xml:space="preserve">Conclusion</w:t>
      </w:r>
    </w:p>
    <w:p>
      <w:pPr>
        <w:pStyle w:val="FirstParagraph"/>
      </w:pPr>
      <w:r>
        <w:t xml:space="preserve">In summary, an electrical engineer in Istanbul, Turkey plays a crucial role in shaping the city’s technological and infrastructural future. Their work spans from traditional power systems to cutting-edge innovations in renewable energy and smart technologies. As Istanbul continues to grow as a global hub, the importance of skilled electrical engineers cannot be overstated. This abstract academic document underscores the significance of their contributions, challenges, and prospects within Turkey’s largest city—highlighting why Electrical Engineers remain indispensable to Istanbul’s development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Istanbul</dc:title>
  <dc:creator/>
  <dc:language>en</dc:language>
  <cp:keywords/>
  <dcterms:created xsi:type="dcterms:W3CDTF">2026-07-14T23:02:30Z</dcterms:created>
  <dcterms:modified xsi:type="dcterms:W3CDTF">2026-07-14T23:02:30Z</dcterms:modified>
</cp:coreProperties>
</file>

<file path=docProps/custom.xml><?xml version="1.0" encoding="utf-8"?>
<Properties xmlns="http://schemas.openxmlformats.org/officeDocument/2006/custom-properties" xmlns:vt="http://schemas.openxmlformats.org/officeDocument/2006/docPropsVTypes"/>
</file>