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Electrical</w:t>
      </w:r>
      <w:r>
        <w:t xml:space="preserve"> </w:t>
      </w:r>
      <w:r>
        <w:t xml:space="preserve">Engineer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5" w:name="Xd3cf0573768997b1d2e630d834348765de2c6d0"/>
    <w:p>
      <w:pPr>
        <w:pStyle w:val="Heading1"/>
      </w:pPr>
      <w:r>
        <w:t xml:space="preserve">Abstract Academic Document: The Role of an Electrical Engineer in the United Kingdom London</w:t>
      </w:r>
    </w:p>
    <w:p>
      <w:pPr>
        <w:pStyle w:val="FirstParagraph"/>
      </w:pPr>
      <w:r>
        <w:t xml:space="preserve">The field of electrical engineering has evolved significantly over the past century, becoming a cornerstone of modern technological advancement and infrastructure development. In the context of the United Kingdom, particularly within its dynamic capital city, London, electrical engineers play a pivotal role in shaping urban innovation, sustainability initiatives, and global connectivity. This abstract academic document explores the multifaceted responsibilities of an Electrical Engineer operating within the unique socio-economic and technological landscape of London. By examining key sectors such as renewable energy integration, smart grid development, telecommunications infrastructure, and advanced electronics design, this document underscores the critical contributions of electrical engineers to London’s position as a global hub for engineering excellence.</w:t>
      </w:r>
    </w:p>
    <w:bookmarkStart w:id="20" w:name="X6afa2f97e42fae17d4f1de129e5f01c5093e27f"/>
    <w:p>
      <w:pPr>
        <w:pStyle w:val="Heading2"/>
      </w:pPr>
      <w:r>
        <w:t xml:space="preserve">The Significance of Electrical Engineering in London</w:t>
      </w:r>
    </w:p>
    <w:p>
      <w:pPr>
        <w:pStyle w:val="FirstParagraph"/>
      </w:pPr>
      <w:r>
        <w:t xml:space="preserve">London, as the political, financial, and cultural heart of the United Kingdom, demands cutting-edge solutions to meet its growing energy needs and technological demands. An Electrical Engineer in this city is tasked with addressing complex challenges ranging from optimizing power distribution networks to pioneering next-generation communication technologies. The city’s commitment to reducing carbon emissions and transitioning to a low-carbon economy has placed electrical engineers at the forefront of innovation, driving advancements in renewable energy systems such as solar photovoltaics, wind turbines, and energy storage solutions. Furthermore, London’s status as a global financial center necessitates robust telecommunications infrastructure, where electrical engineers design and maintain high-speed data networks that support both local businesses and international operations.</w:t>
      </w:r>
    </w:p>
    <w:bookmarkEnd w:id="20"/>
    <w:bookmarkStart w:id="21" w:name="X25222694694c57249fdb8a907e13132d60b010e"/>
    <w:p>
      <w:pPr>
        <w:pStyle w:val="Heading2"/>
      </w:pPr>
      <w:r>
        <w:t xml:space="preserve">Key Areas of Focus for Electrical Engineers in London</w:t>
      </w:r>
    </w:p>
    <w:p>
      <w:pPr>
        <w:numPr>
          <w:ilvl w:val="0"/>
          <w:numId w:val="1001"/>
        </w:numPr>
        <w:pStyle w:val="Compact"/>
      </w:pPr>
      <w:r>
        <w:rPr>
          <w:bCs/>
          <w:b/>
        </w:rPr>
        <w:t xml:space="preserve">Power Systems and Renewable Energy Integration:</w:t>
      </w:r>
      <w:r>
        <w:t xml:space="preserve"> </w:t>
      </w:r>
      <w:r>
        <w:t xml:space="preserve">Electrical engineers in London are instrumental in designing power systems that integrate renewable energy sources into the national grid. This includes developing smart grid technologies that enable real-time monitoring and optimization of electricity distribution. With the UK’s ambitious net-zero targets, electrical engineers are working closely with policymakers to ensure that London’s energy infrastructure aligns with sustainable development goals.</w:t>
      </w:r>
    </w:p>
    <w:p>
      <w:pPr>
        <w:numPr>
          <w:ilvl w:val="0"/>
          <w:numId w:val="1001"/>
        </w:numPr>
        <w:pStyle w:val="Compact"/>
      </w:pPr>
      <w:r>
        <w:rPr>
          <w:bCs/>
          <w:b/>
        </w:rPr>
        <w:t xml:space="preserve">Telecommunications and Network Infrastructure:</w:t>
      </w:r>
      <w:r>
        <w:t xml:space="preserve"> </w:t>
      </w:r>
      <w:r>
        <w:t xml:space="preserve">As the demand for high-speed internet and 5G connectivity continues to rise, electrical engineers in London are at the forefront of designing next-generation communication networks. This involves deploying fiber-optic cables, optimizing radio frequency spectrum usage, and ensuring network resilience against cyber threats.</w:t>
      </w:r>
    </w:p>
    <w:p>
      <w:pPr>
        <w:numPr>
          <w:ilvl w:val="0"/>
          <w:numId w:val="1001"/>
        </w:numPr>
        <w:pStyle w:val="Compact"/>
      </w:pPr>
      <w:r>
        <w:rPr>
          <w:bCs/>
          <w:b/>
        </w:rPr>
        <w:t xml:space="preserve">Embedded Systems and Electronics Design:</w:t>
      </w:r>
      <w:r>
        <w:t xml:space="preserve"> </w:t>
      </w:r>
      <w:r>
        <w:t xml:space="preserve">Electrical engineers contribute to the development of embedded systems used in a wide range of applications, from autonomous vehicles to medical devices. In London, these engineers collaborate with tech startups and established firms to create innovative products that enhance urban living.</w:t>
      </w:r>
    </w:p>
    <w:p>
      <w:pPr>
        <w:numPr>
          <w:ilvl w:val="0"/>
          <w:numId w:val="1001"/>
        </w:numPr>
        <w:pStyle w:val="Compact"/>
      </w:pPr>
      <w:r>
        <w:rPr>
          <w:bCs/>
          <w:b/>
        </w:rPr>
        <w:t xml:space="preserve">Smart Cities and IoT Implementation:</w:t>
      </w:r>
      <w:r>
        <w:t xml:space="preserve"> </w:t>
      </w:r>
      <w:r>
        <w:t xml:space="preserve">London’s vision for a smart city relies heavily on the expertise of electrical engineers in implementing Internet of Things (IoT) technologies. This includes designing sensors for traffic management systems, energy-efficient lighting, and intelligent waste management solutions.</w:t>
      </w:r>
    </w:p>
    <w:bookmarkEnd w:id="21"/>
    <w:bookmarkStart w:id="22" w:name="Xeeca44f054b53b8f995d694bd3bbe0c9c46ce10"/>
    <w:p>
      <w:pPr>
        <w:pStyle w:val="Heading2"/>
      </w:pPr>
      <w:r>
        <w:t xml:space="preserve">The Role of Education and Professional Development</w:t>
      </w:r>
    </w:p>
    <w:p>
      <w:pPr>
        <w:pStyle w:val="FirstParagraph"/>
      </w:pPr>
      <w:r>
        <w:t xml:space="preserve">Becoming an Electrical Engineer in the United Kingdom requires a strong foundation in engineering principles, often obtained through university degrees at institutions such as Imperial College London or University College London. These programs emphasize both theoretical knowledge and practical application, preparing graduates to tackle real-world challenges. Additionally, professional bodies like the Institution of Engineering and Technology (IET) provide ongoing education and certification opportunities for engineers seeking to advance their careers in London’s competitive job market.</w:t>
      </w:r>
    </w:p>
    <w:p>
      <w:pPr>
        <w:pStyle w:val="BodyText"/>
      </w:pPr>
      <w:r>
        <w:t xml:space="preserve">London’s engineering community thrives on collaboration between academia, industry, and government. Electrical engineers in the city frequently engage in interdisciplinary projects that span sectors such as healthcare, transportation, and environmental science. For example, recent initiatives have focused on integrating renewable energy sources into the city’s transport systems through electric buses and charging stations for private vehicles.</w:t>
      </w:r>
    </w:p>
    <w:bookmarkEnd w:id="22"/>
    <w:bookmarkStart w:id="23" w:name="challenges-and-opportunities"/>
    <w:p>
      <w:pPr>
        <w:pStyle w:val="Heading2"/>
      </w:pPr>
      <w:r>
        <w:t xml:space="preserve">Challenges and Opportunities</w:t>
      </w:r>
    </w:p>
    <w:p>
      <w:pPr>
        <w:pStyle w:val="FirstParagraph"/>
      </w:pPr>
      <w:r>
        <w:t xml:space="preserve">While London presents numerous opportunities for electrical engineers, it also poses unique challenges. The city’s dense population and historical infrastructure require careful planning to avoid disruptions during the implementation of new technologies. Additionally, the need to comply with stringent environmental regulations adds complexity to engineering projects. However, these challenges have spurred innovation, leading to breakthroughs in energy-efficient building designs and decentralized power systems that reduce reliance on centralized grids.</w:t>
      </w:r>
    </w:p>
    <w:p>
      <w:pPr>
        <w:pStyle w:val="BodyText"/>
      </w:pPr>
      <w:r>
        <w:t xml:space="preserve">Opportunities for electrical engineers in London extend beyond traditional sectors. The city’s thriving tech startup ecosystem provides a platform for engineers to develop cutting-edge solutions in fields such as artificial intelligence, quantum computing, and advanced robotics. Collaborations between engineering firms and research institutions further enhance the potential for innovation, ensuring that London remains at the forefront of global engineering advancements.</w:t>
      </w:r>
    </w:p>
    <w:bookmarkEnd w:id="23"/>
    <w:bookmarkStart w:id="24" w:name="conclusion"/>
    <w:p>
      <w:pPr>
        <w:pStyle w:val="Heading2"/>
      </w:pPr>
      <w:r>
        <w:t xml:space="preserve">Conclusion</w:t>
      </w:r>
    </w:p>
    <w:p>
      <w:pPr>
        <w:pStyle w:val="FirstParagraph"/>
      </w:pPr>
      <w:r>
        <w:t xml:space="preserve">In conclusion, the role of an Electrical Engineer in the United Kingdom’s capital city of London is both multifaceted and indispensable. From designing sustainable energy systems to developing state-of-the-art telecommunications infrastructure, electrical engineers are instrumental in driving London’s progress as a global leader in innovation. As the city continues to evolve, the contributions of electrical engineers will remain central to addressing emerging challenges and leveraging new technologies for the benefit of society. By fostering a culture of collaboration and continuous learning, London ensures that its engineering professionals can meet the demands of an ever-changing world while maintaining their position as pioneers in their field.</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Electrical Engineer in the United Kingdom London</dc:title>
  <dc:creator/>
  <dc:language>en</dc:language>
  <cp:keywords/>
  <dcterms:created xsi:type="dcterms:W3CDTF">2026-07-23T06:48:30Z</dcterms:created>
  <dcterms:modified xsi:type="dcterms:W3CDTF">2026-07-23T06:48:30Z</dcterms:modified>
</cp:coreProperties>
</file>

<file path=docProps/custom.xml><?xml version="1.0" encoding="utf-8"?>
<Properties xmlns="http://schemas.openxmlformats.org/officeDocument/2006/custom-properties" xmlns:vt="http://schemas.openxmlformats.org/officeDocument/2006/docPropsVTypes"/>
</file>