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2d8805035b7a9efbeeda2a1470b207179ac6a6b"/>
    <w:p>
      <w:pPr>
        <w:pStyle w:val="Heading1"/>
      </w:pPr>
      <w:r>
        <w:t xml:space="preserve">The Role of an Electrical Engineer in Modern Industrial and Technological Development: A Focus on Manchester, United Kingdom</w:t>
      </w:r>
    </w:p>
    <w:p>
      <w:pPr>
        <w:pStyle w:val="FirstParagraph"/>
      </w:pPr>
      <w:r>
        <w:rPr>
          <w:bCs/>
          <w:b/>
        </w:rPr>
        <w:t xml:space="preserve">Abstract:</w:t>
      </w:r>
    </w:p>
    <w:p>
      <w:pPr>
        <w:pStyle w:val="BodyText"/>
      </w:pPr>
      <w:r>
        <w:t xml:space="preserve">In the rapidly evolving landscape of global technological innovation, the role of an</w:t>
      </w:r>
      <w:r>
        <w:t xml:space="preserve"> </w:t>
      </w:r>
      <w:r>
        <w:rPr>
          <w:bCs/>
          <w:b/>
        </w:rPr>
        <w:t xml:space="preserve">Electrical Engineer</w:t>
      </w:r>
      <w:r>
        <w:t xml:space="preserve"> </w:t>
      </w:r>
      <w:r>
        <w:t xml:space="preserve">remains pivotal in driving advancements across academia, industry, and infrastructure. This academic abstract explores the multifaceted contributions of electrical engineers within the context of</w:t>
      </w:r>
      <w:r>
        <w:t xml:space="preserve"> </w:t>
      </w:r>
      <w:r>
        <w:rPr>
          <w:bCs/>
          <w:b/>
        </w:rPr>
        <w:t xml:space="preserve">United Kingdom Manchester</w:t>
      </w:r>
      <w:r>
        <w:t xml:space="preserve">, a city renowned for its historical significance in engineering and its contemporary status as a hub for technological research and development. By examining the interplay between theoretical knowledge, practical application, and regional economic dynamics, this document underscores the critical importance of electrical engineers in shaping Manchester’s future through sustainable energy solutions, smart infrastructure integration, and cutting-edge technological innovation.</w:t>
      </w:r>
    </w:p>
    <w:p>
      <w:pPr>
        <w:pStyle w:val="BodyText"/>
      </w:pPr>
      <w:r>
        <w:rPr>
          <w:bCs/>
          <w:b/>
        </w:rPr>
        <w:t xml:space="preserve">Introduction</w:t>
      </w:r>
    </w:p>
    <w:p>
      <w:pPr>
        <w:pStyle w:val="BodyText"/>
      </w:pPr>
      <w:r>
        <w:t xml:space="preserve">The</w:t>
      </w:r>
      <w:r>
        <w:t xml:space="preserve"> </w:t>
      </w:r>
      <w:r>
        <w:rPr>
          <w:bCs/>
          <w:b/>
        </w:rPr>
        <w:t xml:space="preserve">United Kingdom Manchester</w:t>
      </w:r>
      <w:r>
        <w:t xml:space="preserve"> </w:t>
      </w:r>
      <w:r>
        <w:t xml:space="preserve">region has long been a cornerstone of engineering excellence in the UK. From its industrial revolution roots to its current leadership in digital technologies and renewable energy systems, Manchester offers a unique ecosystem where academic institutions, industry leaders, and governmental bodies collaborate to address global challenges. Within this framework, the</w:t>
      </w:r>
      <w:r>
        <w:t xml:space="preserve"> </w:t>
      </w:r>
      <w:r>
        <w:rPr>
          <w:bCs/>
          <w:b/>
        </w:rPr>
        <w:t xml:space="preserve">Electrical Engineer</w:t>
      </w:r>
      <w:r>
        <w:t xml:space="preserve"> </w:t>
      </w:r>
      <w:r>
        <w:t xml:space="preserve">occupies a central role—designing systems that power modern life while contributing to the city’s vision of becoming a sustainable and technologically advanced metropolis. This abstract outlines key areas where electrical engineers are making transformative contributions, including energy grid modernization, automation in manufacturing, and research into next-generation electronic systems.</w:t>
      </w:r>
    </w:p>
    <w:p>
      <w:pPr>
        <w:pStyle w:val="BodyText"/>
      </w:pPr>
      <w:r>
        <w:rPr>
          <w:bCs/>
          <w:b/>
        </w:rPr>
        <w:t xml:space="preserve">Academic Foundations and Industry Collaboration</w:t>
      </w:r>
    </w:p>
    <w:p>
      <w:pPr>
        <w:pStyle w:val="BodyText"/>
      </w:pPr>
      <w:r>
        <w:t xml:space="preserve">Manchester is home to world-renowned institutions such as the</w:t>
      </w:r>
      <w:r>
        <w:t xml:space="preserve"> </w:t>
      </w:r>
      <w:r>
        <w:rPr>
          <w:bCs/>
          <w:b/>
        </w:rPr>
        <w:t xml:space="preserve">University of Manchester</w:t>
      </w:r>
      <w:r>
        <w:t xml:space="preserve">, which has produced groundbreaking research in electrical engineering fields like nanotechnology, power systems, and signal processing. The synergy between academic institutions and industry partners in the region ensures that theoretical advancements are translated into real-world applications. For instance, electrical engineers at local universities often collaborate with firms specializing in renewable energy storage or smart grid technologies to develop scalable solutions for Manchester’s growing urban demands. This collaboration not only enhances the practical skills of students but also positions</w:t>
      </w:r>
      <w:r>
        <w:t xml:space="preserve"> </w:t>
      </w:r>
      <w:r>
        <w:rPr>
          <w:bCs/>
          <w:b/>
        </w:rPr>
        <w:t xml:space="preserve">United Kingdom Manchester</w:t>
      </w:r>
      <w:r>
        <w:t xml:space="preserve"> </w:t>
      </w:r>
      <w:r>
        <w:t xml:space="preserve">as a leader in adopting emerging technologies.</w:t>
      </w:r>
    </w:p>
    <w:p>
      <w:pPr>
        <w:pStyle w:val="BodyText"/>
      </w:pPr>
      <w:r>
        <w:rPr>
          <w:bCs/>
          <w:b/>
        </w:rPr>
        <w:t xml:space="preserve">Economic and Technological Impact</w:t>
      </w:r>
    </w:p>
    <w:p>
      <w:pPr>
        <w:pStyle w:val="BodyText"/>
      </w:pPr>
      <w:r>
        <w:t xml:space="preserve">The presence of a robust electrical engineering sector in</w:t>
      </w:r>
      <w:r>
        <w:t xml:space="preserve"> </w:t>
      </w:r>
      <w:r>
        <w:rPr>
          <w:bCs/>
          <w:b/>
        </w:rPr>
        <w:t xml:space="preserve">United Kingdom Manchester</w:t>
      </w:r>
      <w:r>
        <w:t xml:space="preserve"> </w:t>
      </w:r>
      <w:r>
        <w:t xml:space="preserve">has significant economic implications. Electrical engineers are instrumental in driving innovation within industries such as advanced manufacturing, telecommunications, and healthcare. For example, the development of automation systems in Manchester’s automotive sector has been facilitated by the expertise of electrical engineers working on sensor networks and control systems. Additionally, the city’s push for a net-zero carbon future has seen electrical engineers at the forefront of designing energy-efficient buildings and integrating renewable energy sources into existing infrastructures. These efforts align with national and regional sustainability goals while creating high-skilled employment opportunities for graduates in the field.</w:t>
      </w:r>
    </w:p>
    <w:p>
      <w:pPr>
        <w:pStyle w:val="BodyText"/>
      </w:pPr>
      <w:r>
        <w:rPr>
          <w:bCs/>
          <w:b/>
        </w:rPr>
        <w:t xml:space="preserve">Challenges and Opportunities</w:t>
      </w:r>
    </w:p>
    <w:p>
      <w:pPr>
        <w:pStyle w:val="BodyText"/>
      </w:pPr>
      <w:r>
        <w:t xml:space="preserve">Despite its strengths, the</w:t>
      </w:r>
      <w:r>
        <w:t xml:space="preserve"> </w:t>
      </w:r>
      <w:r>
        <w:rPr>
          <w:bCs/>
          <w:b/>
        </w:rPr>
        <w:t xml:space="preserve">Electrical Engineer</w:t>
      </w:r>
      <w:r>
        <w:t xml:space="preserve"> </w:t>
      </w:r>
      <w:r>
        <w:t xml:space="preserve">community in Manchester faces challenges such as adapting to rapid technological changes, addressing workforce shortages, and ensuring equitable access to advanced infrastructure. The increasing reliance on artificial intelligence (AI) and machine learning in electrical systems demands continuous upskilling of professionals. Furthermore, the aging energy grid in parts of the UK necessitates innovative solutions from engineers to prevent outages and improve reliability. However, these challenges also present opportunities for growth, such as expanding interdisciplinary research programs that merge electrical engineering with data science or cybersecurity.</w:t>
      </w:r>
    </w:p>
    <w:p>
      <w:pPr>
        <w:pStyle w:val="BodyText"/>
      </w:pPr>
      <w:r>
        <w:rPr>
          <w:bCs/>
          <w:b/>
        </w:rPr>
        <w:t xml:space="preserve">Research and Innovation in Manchester</w:t>
      </w:r>
    </w:p>
    <w:p>
      <w:pPr>
        <w:pStyle w:val="BodyText"/>
      </w:pPr>
      <w:r>
        <w:t xml:space="preserve">Manchester’s research institutions are at the forefront of cutting-edge developments in electrical engineering. Projects ranging from quantum computing to wearable medical devices exemplify the city’s commitment to pushing technological boundaries. The</w:t>
      </w:r>
      <w:r>
        <w:t xml:space="preserve"> </w:t>
      </w:r>
      <w:r>
        <w:rPr>
          <w:bCs/>
          <w:b/>
        </w:rPr>
        <w:t xml:space="preserve">Electrical Engineer</w:t>
      </w:r>
      <w:r>
        <w:t xml:space="preserve"> </w:t>
      </w:r>
      <w:r>
        <w:t xml:space="preserve">plays a key role in these initiatives, whether through developing microchip architectures for quantum processors or optimizing signal transmission in next-generation 5G networks. Such research not only elevates Manchester’s global standing but also provides practical benefits to local communities, such as improved healthcare access and faster internet connectivity.</w:t>
      </w:r>
    </w:p>
    <w:p>
      <w:pPr>
        <w:pStyle w:val="BodyText"/>
      </w:pPr>
      <w:r>
        <w:rPr>
          <w:bCs/>
          <w:b/>
        </w:rPr>
        <w:t xml:space="preserve">Educational Pathways and Professional Development</w:t>
      </w:r>
    </w:p>
    <w:p>
      <w:pPr>
        <w:pStyle w:val="BodyText"/>
      </w:pPr>
      <w:r>
        <w:t xml:space="preserve">For aspiring</w:t>
      </w:r>
      <w:r>
        <w:t xml:space="preserve"> </w:t>
      </w:r>
      <w:r>
        <w:rPr>
          <w:bCs/>
          <w:b/>
        </w:rPr>
        <w:t xml:space="preserve">Electrical Engineers</w:t>
      </w:r>
      <w:r>
        <w:t xml:space="preserve"> </w:t>
      </w:r>
      <w:r>
        <w:t xml:space="preserve">in</w:t>
      </w:r>
      <w:r>
        <w:t xml:space="preserve"> </w:t>
      </w:r>
      <w:r>
        <w:rPr>
          <w:bCs/>
          <w:b/>
        </w:rPr>
        <w:t xml:space="preserve">United Kingdom Manchester</w:t>
      </w:r>
      <w:r>
        <w:t xml:space="preserve">, the region offers a diverse array of educational pathways. From undergraduate degrees at the University of Manchester to postgraduate specializations in renewable energy systems or embedded electronics, students gain both foundational knowledge and specialized skills. Professional organizations such as the Institution of Engineering and Technology (IET) also provide networking opportunities, industry certifications, and continuing education programs tailored to the needs of engineers working in Manchester’s dynamic economy.</w:t>
      </w:r>
    </w:p>
    <w:p>
      <w:pPr>
        <w:pStyle w:val="BodyText"/>
      </w:pPr>
      <w:r>
        <w:rPr>
          <w:bCs/>
          <w:b/>
        </w:rPr>
        <w:t xml:space="preserve">Conclusion</w:t>
      </w:r>
    </w:p>
    <w:p>
      <w:pPr>
        <w:pStyle w:val="BodyText"/>
      </w:pPr>
      <w:r>
        <w:t xml:space="preserve">The role of an</w:t>
      </w:r>
      <w:r>
        <w:t xml:space="preserve"> </w:t>
      </w:r>
      <w:r>
        <w:rPr>
          <w:bCs/>
          <w:b/>
        </w:rPr>
        <w:t xml:space="preserve">Electrical Engineer</w:t>
      </w:r>
      <w:r>
        <w:t xml:space="preserve"> </w:t>
      </w:r>
      <w:r>
        <w:t xml:space="preserve">in</w:t>
      </w:r>
      <w:r>
        <w:t xml:space="preserve"> </w:t>
      </w:r>
      <w:r>
        <w:rPr>
          <w:bCs/>
          <w:b/>
        </w:rPr>
        <w:t xml:space="preserve">United Kingdom Manchester</w:t>
      </w:r>
      <w:r>
        <w:t xml:space="preserve"> </w:t>
      </w:r>
      <w:r>
        <w:t xml:space="preserve">is undeniably integral to the city’s technological evolution and economic resilience. By leveraging academic excellence, industry partnerships, and a commitment to sustainability, electrical engineers are not only addressing current challenges but also shaping a future where innovation drives progress. As Manchester continues to evolve into a global leader in engineering and technology, the contributions of its</w:t>
      </w:r>
      <w:r>
        <w:t xml:space="preserve"> </w:t>
      </w:r>
      <w:r>
        <w:rPr>
          <w:bCs/>
          <w:b/>
        </w:rPr>
        <w:t xml:space="preserve">Electrical Engineers</w:t>
      </w:r>
      <w:r>
        <w:t xml:space="preserve"> </w:t>
      </w:r>
      <w:r>
        <w:t xml:space="preserve">will remain central to this journey. This abstract highlights the transformative potential of the field and calls for sustained investment in education, research, and infrastructure to ensure that Manchester maintains its position as a beacon of engineering excellence.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United Kingdom Manchester</dc:title>
  <dc:creator/>
  <dc:language>en</dc:language>
  <cp:keywords/>
  <dcterms:created xsi:type="dcterms:W3CDTF">2026-07-22T12:09:58Z</dcterms:created>
  <dcterms:modified xsi:type="dcterms:W3CDTF">2026-07-22T12:09:58Z</dcterms:modified>
</cp:coreProperties>
</file>

<file path=docProps/custom.xml><?xml version="1.0" encoding="utf-8"?>
<Properties xmlns="http://schemas.openxmlformats.org/officeDocument/2006/custom-properties" xmlns:vt="http://schemas.openxmlformats.org/officeDocument/2006/docPropsVTypes"/>
</file>