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ab28d09218ebe25d3b5446cb0be542a7c79eee3"/>
    <w:p>
      <w:pPr>
        <w:pStyle w:val="Heading1"/>
      </w:pPr>
      <w:r>
        <w:t xml:space="preserve">Abstract Academic Document: The Role and Challenges of Electricians in Urban Infrastructure Development in Bangladesh Dhaka</w:t>
      </w:r>
    </w:p>
    <w:p>
      <w:pPr>
        <w:pStyle w:val="FirstParagraph"/>
      </w:pPr>
      <w:r>
        <w:t xml:space="preserve">The role of electricians as critical contributors to urban infrastructure development has become increasingly significant, particularly in rapidly growing cities like Dhaka, Bangladesh. This abstract academic document explores the multifaceted responsibilities, challenges, and opportunities faced by electricians operating within the dynamic socio-economic and infrastructural landscape of Dhaka. By contextualizing their work within Bangladesh's unique energy demands and regulatory frameworks, this study highlights the necessity of skilled electricians in ensuring sustainable urban growth while addressing safety, efficiency, and compliance in electrical systems.</w:t>
      </w:r>
    </w:p>
    <w:bookmarkStart w:id="20" w:name="X4b17537329d6b2ef82f9c988d7f6b37ab79da4a"/>
    <w:p>
      <w:pPr>
        <w:pStyle w:val="Heading2"/>
      </w:pPr>
      <w:r>
        <w:t xml:space="preserve">Contextual Importance of Electricians in Dhaka</w:t>
      </w:r>
    </w:p>
    <w:p>
      <w:pPr>
        <w:pStyle w:val="FirstParagraph"/>
      </w:pPr>
      <w:r>
        <w:t xml:space="preserve">Dhaka, the capital city of Bangladesh, is one of the most densely populated urban centers globally. Its rapid urbanization has led to an unprecedented demand for electrical infrastructure, ranging from residential and commercial power systems to industrial and public utility networks. Electricians in this context serve as linchpins in meeting these demands, ensuring that electrical installations adhere to safety standards while aligning with national energy policies such as the Bangladesh Sustainable Energy Strategy 2030. Their expertise is indispensable not only for new construction projects but also for maintaining aging power grids and integrating renewable energy technologies into the urban fabric.</w:t>
      </w:r>
    </w:p>
    <w:bookmarkEnd w:id="20"/>
    <w:bookmarkStart w:id="21" w:name="X32256da76bceea8fdd0d4061f81e33b864e4cdc"/>
    <w:p>
      <w:pPr>
        <w:pStyle w:val="Heading2"/>
      </w:pPr>
      <w:r>
        <w:t xml:space="preserve">Key Responsibilities and Skill Requirements</w:t>
      </w:r>
    </w:p>
    <w:p>
      <w:pPr>
        <w:pStyle w:val="FirstParagraph"/>
      </w:pPr>
      <w:r>
        <w:t xml:space="preserve">Electricians in Dhaka must navigate a complex array of tasks, including wiring residential complexes, installing electrical systems in commercial buildings, repairing power outages, and adhering to strict safety protocols. The Bangladesh Electrical Safety Regulations (BESL) mandate that all electrical work comply with national codes to prevent hazards such as short circuits and fires. Additionally, electricians are increasingly required to manage smart grid technologies and solar energy systems, reflecting the global shift toward sustainable practices. Mastery of both traditional electrical techniques and modern digital tools is essential for professionals in this field.</w:t>
      </w:r>
    </w:p>
    <w:bookmarkEnd w:id="21"/>
    <w:bookmarkStart w:id="22" w:name="X1b76697caf2fcb6101071858ea10d090d7ff593"/>
    <w:p>
      <w:pPr>
        <w:pStyle w:val="Heading2"/>
      </w:pPr>
      <w:r>
        <w:t xml:space="preserve">Challenges Faced by Electricians in Dhaka</w:t>
      </w:r>
    </w:p>
    <w:p>
      <w:pPr>
        <w:pStyle w:val="FirstParagraph"/>
      </w:pPr>
      <w:r>
        <w:t xml:space="preserve">The growth of Dhaka’s urban infrastructure has been accompanied by several challenges that directly impact electricians’ work. These include:</w:t>
      </w:r>
    </w:p>
    <w:p>
      <w:pPr>
        <w:numPr>
          <w:ilvl w:val="0"/>
          <w:numId w:val="1001"/>
        </w:numPr>
        <w:pStyle w:val="Compact"/>
      </w:pPr>
      <w:r>
        <w:rPr>
          <w:bCs/>
          <w:b/>
        </w:rPr>
        <w:t xml:space="preserve">Lack of Standardized Training:</w:t>
      </w:r>
      <w:r>
        <w:t xml:space="preserve"> </w:t>
      </w:r>
      <w:r>
        <w:t xml:space="preserve">While the Bangladesh Technical Education Board (BTEB) offers vocational training in electrical engineering, many electricians receive informal education through apprenticeships, leading to inconsistencies in skill levels and compliance with safety standards.</w:t>
      </w:r>
    </w:p>
    <w:p>
      <w:pPr>
        <w:numPr>
          <w:ilvl w:val="0"/>
          <w:numId w:val="1001"/>
        </w:numPr>
        <w:pStyle w:val="Compact"/>
      </w:pPr>
      <w:r>
        <w:rPr>
          <w:bCs/>
          <w:b/>
        </w:rPr>
        <w:t xml:space="preserve">Regulatory Compliance:</w:t>
      </w:r>
      <w:r>
        <w:t xml:space="preserve"> </w:t>
      </w:r>
      <w:r>
        <w:t xml:space="preserve">Ensuring adherence to BESL and other local regulations is complicated by inconsistent enforcement, particularly in unplanned urban areas where illegal construction often bypasses inspections.</w:t>
      </w:r>
    </w:p>
    <w:p>
      <w:pPr>
        <w:numPr>
          <w:ilvl w:val="0"/>
          <w:numId w:val="1001"/>
        </w:numPr>
        <w:pStyle w:val="Compact"/>
      </w:pPr>
      <w:r>
        <w:rPr>
          <w:bCs/>
          <w:b/>
        </w:rPr>
        <w:t xml:space="preserve">Economic Pressures:</w:t>
      </w:r>
      <w:r>
        <w:t xml:space="preserve"> </w:t>
      </w:r>
      <w:r>
        <w:t xml:space="preserve">The high demand for electrical services has led to a proliferation of unlicensed electricians, some of whom prioritize cost-cutting over safety, increasing risks of electrical hazards.</w:t>
      </w:r>
    </w:p>
    <w:p>
      <w:pPr>
        <w:numPr>
          <w:ilvl w:val="0"/>
          <w:numId w:val="1001"/>
        </w:numPr>
        <w:pStyle w:val="Compact"/>
      </w:pPr>
      <w:r>
        <w:rPr>
          <w:bCs/>
          <w:b/>
        </w:rPr>
        <w:t xml:space="preserve">Technological Advancements:</w:t>
      </w:r>
      <w:r>
        <w:t xml:space="preserve"> </w:t>
      </w:r>
      <w:r>
        <w:t xml:space="preserve">The integration of smart grid systems and renewable energy requires electricians to continuously update their knowledge, which can be challenging in regions with limited access to advanced training programs.</w:t>
      </w:r>
    </w:p>
    <w:bookmarkEnd w:id="22"/>
    <w:bookmarkStart w:id="23" w:name="economic-and-social-impact"/>
    <w:p>
      <w:pPr>
        <w:pStyle w:val="Heading2"/>
      </w:pPr>
      <w:r>
        <w:t xml:space="preserve">Economic and Social Impact</w:t>
      </w:r>
    </w:p>
    <w:p>
      <w:pPr>
        <w:pStyle w:val="FirstParagraph"/>
      </w:pPr>
      <w:r>
        <w:t xml:space="preserve">The work of electricians in Dhaka extends beyond technical expertise; it directly influences the city’s economic growth and social well-being. A reliable electrical infrastructure is crucial for powering industries, hospitals, schools, and public transportation systems. Moreover, electricians contribute to reducing energy poverty by ensuring that even low-income households have access to safe and affordable electricity. Their role in maintaining power during natural disasters—such as monsoon floods or cyclones—is also vital for disaster resilience in a climate-vulnerable region like Bangladesh.</w:t>
      </w:r>
    </w:p>
    <w:bookmarkEnd w:id="23"/>
    <w:bookmarkStart w:id="24" w:name="X917a127050ac995ddecfa7df3f75ee204f5243c"/>
    <w:p>
      <w:pPr>
        <w:pStyle w:val="Heading2"/>
      </w:pPr>
      <w:r>
        <w:t xml:space="preserve">Recommendations for Academic and Policy Interventions</w:t>
      </w:r>
    </w:p>
    <w:p>
      <w:pPr>
        <w:pStyle w:val="FirstParagraph"/>
      </w:pPr>
      <w:r>
        <w:t xml:space="preserve">To address the challenges outlined above, this academic abstract proposes several interventions:</w:t>
      </w:r>
    </w:p>
    <w:p>
      <w:pPr>
        <w:numPr>
          <w:ilvl w:val="0"/>
          <w:numId w:val="1002"/>
        </w:numPr>
        <w:pStyle w:val="Compact"/>
      </w:pPr>
      <w:r>
        <w:rPr>
          <w:bCs/>
          <w:b/>
        </w:rPr>
        <w:t xml:space="preserve">Enhanced Vocational Training Programs:</w:t>
      </w:r>
      <w:r>
        <w:t xml:space="preserve"> </w:t>
      </w:r>
      <w:r>
        <w:t xml:space="preserve">Collaborations between academic institutions, government agencies, and private sector stakeholders are needed to standardize electrician training curricula. Emphasis should be placed on hands-on learning and certification aligned with BESL standards.</w:t>
      </w:r>
    </w:p>
    <w:p>
      <w:pPr>
        <w:numPr>
          <w:ilvl w:val="0"/>
          <w:numId w:val="1002"/>
        </w:numPr>
        <w:pStyle w:val="Compact"/>
      </w:pPr>
      <w:r>
        <w:rPr>
          <w:bCs/>
          <w:b/>
        </w:rPr>
        <w:t xml:space="preserve">Strict Enforcement of Regulations:</w:t>
      </w:r>
      <w:r>
        <w:t xml:space="preserve"> </w:t>
      </w:r>
      <w:r>
        <w:t xml:space="preserve">The Bangladesh Power Development Board (BPDB) and local authorities must strengthen oversight to penalize non-compliance, ensuring that all electrical work is performed by licensed professionals.</w:t>
      </w:r>
    </w:p>
    <w:p>
      <w:pPr>
        <w:numPr>
          <w:ilvl w:val="0"/>
          <w:numId w:val="1002"/>
        </w:numPr>
        <w:pStyle w:val="Compact"/>
      </w:pPr>
      <w:r>
        <w:rPr>
          <w:bCs/>
          <w:b/>
        </w:rPr>
        <w:t xml:space="preserve">Public Awareness Campaigns:</w:t>
      </w:r>
      <w:r>
        <w:t xml:space="preserve"> </w:t>
      </w:r>
      <w:r>
        <w:t xml:space="preserve">Educating residents about the risks of unlicensed electrical work and the importance of safety protocols can reduce demand for substandard services.</w:t>
      </w:r>
    </w:p>
    <w:p>
      <w:pPr>
        <w:numPr>
          <w:ilvl w:val="0"/>
          <w:numId w:val="1002"/>
        </w:numPr>
        <w:pStyle w:val="Compact"/>
      </w:pPr>
      <w:r>
        <w:rPr>
          <w:bCs/>
          <w:b/>
        </w:rPr>
        <w:t xml:space="preserve">Investment in Renewable Energy Training:</w:t>
      </w:r>
      <w:r>
        <w:t xml:space="preserve"> </w:t>
      </w:r>
      <w:r>
        <w:t xml:space="preserve">Academic institutions should integrate courses on solar panel installation, energy storage systems, and smart grid management to prepare electricians for future technological demands.</w:t>
      </w:r>
    </w:p>
    <w:bookmarkEnd w:id="24"/>
    <w:bookmarkStart w:id="25" w:name="conclusion"/>
    <w:p>
      <w:pPr>
        <w:pStyle w:val="Heading2"/>
      </w:pPr>
      <w:r>
        <w:t xml:space="preserve">Conclusion</w:t>
      </w:r>
    </w:p>
    <w:p>
      <w:pPr>
        <w:pStyle w:val="FirstParagraph"/>
      </w:pPr>
      <w:r>
        <w:t xml:space="preserve">In conclusion, electricians in Dhaka play a pivotal role in shaping the city’s infrastructure and ensuring its resilience in the face of rapid urbanization. However, their contributions are hindered by systemic challenges that require academic research, policy reforms, and community engagement to address effectively. By prioritizing the development of skilled electricians through standardized education and regulatory support, Bangladesh can ensure that Dhaka continues to grow as a model for sustainable urban development in South Asia.</w:t>
      </w:r>
    </w:p>
    <w:p>
      <w:pPr>
        <w:pStyle w:val="BodyText"/>
      </w:pPr>
      <w:r>
        <w:t xml:space="preserve">This abstract academic document underscores the urgent need for interdisciplinary collaboration between educators, policymakers, and practitioners to elevate the profession of electricians in Bangladesh Dhaka. Their expertise is not only a cornerstone of modern infrastructure but also a key driver for achieving national goals related to energy security and economic prosperity.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Bangladesh Dhaka</dc:title>
  <dc:creator/>
  <dc:language>en</dc:language>
  <cp:keywords/>
  <dcterms:created xsi:type="dcterms:W3CDTF">2026-07-21T10:46:58Z</dcterms:created>
  <dcterms:modified xsi:type="dcterms:W3CDTF">2026-07-21T10:46:58Z</dcterms:modified>
</cp:coreProperties>
</file>

<file path=docProps/custom.xml><?xml version="1.0" encoding="utf-8"?>
<Properties xmlns="http://schemas.openxmlformats.org/officeDocument/2006/custom-properties" xmlns:vt="http://schemas.openxmlformats.org/officeDocument/2006/docPropsVTypes"/>
</file>