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Electrician</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6" w:name="X88feaa027a3bcd01bbeef1fca900229fb10a0d3"/>
    <w:p>
      <w:pPr>
        <w:pStyle w:val="Heading1"/>
      </w:pPr>
      <w:r>
        <w:t xml:space="preserve">Abstract Academic Document: The Role of Electricians in the Context of Belgium Brussels</w:t>
      </w:r>
    </w:p>
    <w:p>
      <w:pPr>
        <w:pStyle w:val="FirstParagraph"/>
      </w:pPr>
      <w:r>
        <w:t xml:space="preserve">This academic abstract explores the critical role of electricians within the urban landscape of Belgium's capital, Brussels. As a hub for European policy, innovation, and multiculturalism, Brussels presents unique challenges and opportunities for electricians operating in a region with stringent regulatory frameworks, aging infrastructure, and a growing emphasis on sustainability. The document examines the responsibilities of electricians in this specific context while addressing the socio-economic and technical demands imposed by Belgium’s legal environment. It further highlights how electricians contribute to the city's energy transition goals, urban development projects, and compliance with European Union (EU) directives.</w:t>
      </w:r>
    </w:p>
    <w:bookmarkStart w:id="20" w:name="Xd2da6c1dbc3822784c85f3c5ff45f619eecb3fe"/>
    <w:p>
      <w:pPr>
        <w:pStyle w:val="Heading2"/>
      </w:pPr>
      <w:r>
        <w:t xml:space="preserve">Introduction: The Significance of Electricians in Brussels</w:t>
      </w:r>
    </w:p>
    <w:p>
      <w:pPr>
        <w:pStyle w:val="FirstParagraph"/>
      </w:pPr>
      <w:r>
        <w:t xml:space="preserve">Brussels, as the de facto capital of the European Union and a major administrative center for Belgium, is characterized by its dense population, historic architecture, and rapid technological advancement. These factors create a complex ecosystem where electricians play an indispensable role in ensuring public safety, supporting infrastructure development, and facilitating energy-efficient systems. The demand for skilled electricians in Brussels is driven by the city’s commitment to modernization initiatives, such as smart grid implementation and renewable energy integration. This document delves into the academic significance of understanding the profession of an</w:t>
      </w:r>
      <w:r>
        <w:t xml:space="preserve"> </w:t>
      </w:r>
      <w:r>
        <w:rPr>
          <w:bCs/>
          <w:b/>
        </w:rPr>
        <w:t xml:space="preserve">Electrician</w:t>
      </w:r>
      <w:r>
        <w:t xml:space="preserve"> </w:t>
      </w:r>
      <w:r>
        <w:t xml:space="preserve">within this specific regional context—</w:t>
      </w:r>
      <w:r>
        <w:rPr>
          <w:iCs/>
          <w:i/>
        </w:rPr>
        <w:t xml:space="preserve">Belgium Brussels</w:t>
      </w:r>
      <w:r>
        <w:t xml:space="preserve">.</w:t>
      </w:r>
    </w:p>
    <w:bookmarkEnd w:id="20"/>
    <w:bookmarkStart w:id="21" w:name="Xfe2ed9937c3f3d6e8fc330b7216a064aa2dd11e"/>
    <w:p>
      <w:pPr>
        <w:pStyle w:val="Heading2"/>
      </w:pPr>
      <w:r>
        <w:t xml:space="preserve">The Key Responsibilities of Electricians in Belgium Brussels</w:t>
      </w:r>
    </w:p>
    <w:p>
      <w:pPr>
        <w:pStyle w:val="FirstParagraph"/>
      </w:pPr>
      <w:r>
        <w:rPr>
          <w:bCs/>
          <w:b/>
        </w:rPr>
        <w:t xml:space="preserve">Electricians</w:t>
      </w:r>
      <w:r>
        <w:t xml:space="preserve"> </w:t>
      </w:r>
      <w:r>
        <w:t xml:space="preserve">in Belgium Brussels are tasked with a wide range of responsibilities, from installing and maintaining electrical systems to ensuring compliance with national and EU safety standards. Their work encompasses residential, commercial, and industrial sectors, requiring a high degree of technical expertise. In Brussels’ historical neighborhoods, electricians often face the challenge of retrofitting older buildings with modern electrical infrastructure while preserving architectural heritage. This necessitates adherence to the</w:t>
      </w:r>
      <w:r>
        <w:t xml:space="preserve"> </w:t>
      </w:r>
      <w:r>
        <w:rPr>
          <w:iCs/>
          <w:i/>
        </w:rPr>
        <w:t xml:space="preserve">Belgian National Building Code (Code de Construction et d'Urbanisme)</w:t>
      </w:r>
      <w:r>
        <w:t xml:space="preserve">, which mandates specific safety protocols for electrical installations.</w:t>
      </w:r>
    </w:p>
    <w:p>
      <w:pPr>
        <w:pStyle w:val="BodyText"/>
      </w:pPr>
      <w:r>
        <w:t xml:space="preserve">Additionally, electricians in Brussels are increasingly involved in projects related to energy efficiency and sustainability. The city’s ambitious climate goals, including a target of carbon neutrality by 2050, have led to the proliferation of solar panel installations, energy storage systems, and smart metering technologies. Electricians must now possess knowledge of renewable energy systems and IoT (Internet of Things)-enabled devices to meet these evolving demands.</w:t>
      </w:r>
    </w:p>
    <w:bookmarkEnd w:id="21"/>
    <w:bookmarkStart w:id="22" w:name="X37976fce64dc34f7ae3205c1c6b72fac344c65f"/>
    <w:p>
      <w:pPr>
        <w:pStyle w:val="Heading2"/>
      </w:pPr>
      <w:r>
        <w:t xml:space="preserve">Challenges Faced by Electricians in Brussels</w:t>
      </w:r>
    </w:p>
    <w:p>
      <w:pPr>
        <w:pStyle w:val="FirstParagraph"/>
      </w:pPr>
      <w:r>
        <w:t xml:space="preserve">The unique urban environment of Belgium Brussels presents several challenges for</w:t>
      </w:r>
      <w:r>
        <w:t xml:space="preserve"> </w:t>
      </w:r>
      <w:r>
        <w:rPr>
          <w:bCs/>
          <w:b/>
        </w:rPr>
        <w:t xml:space="preserve">Electricians</w:t>
      </w:r>
      <w:r>
        <w:t xml:space="preserve">. The city’s historical buildings, many of which are protected sites, require specialized electrical upgrades that balance modern functionality with conservation requirements. For instance, the installation of energy-efficient lighting or HVAC systems in 19th-century structures often involves navigating complex regulations to avoid damaging original architectural features.</w:t>
      </w:r>
    </w:p>
    <w:p>
      <w:pPr>
        <w:pStyle w:val="BodyText"/>
      </w:pPr>
      <w:r>
        <w:t xml:space="preserve">Another significant challenge is the integration of new technologies into existing infrastructure. Brussels is a leader in smart city initiatives, which demand that electricians work with cutting-edge systems such as AI-driven energy management platforms and automated grid networks. This requires continuous professional development and training to keep pace with rapid technological advancements.</w:t>
      </w:r>
    </w:p>
    <w:p>
      <w:pPr>
        <w:pStyle w:val="BodyText"/>
      </w:pPr>
      <w:r>
        <w:t xml:space="preserve">Moreover, the regulatory landscape in Belgium is rigorous, particularly regarding electrical safety. Electricians must obtain certification from the</w:t>
      </w:r>
      <w:r>
        <w:t xml:space="preserve"> </w:t>
      </w:r>
      <w:r>
        <w:rPr>
          <w:iCs/>
          <w:i/>
        </w:rPr>
        <w:t xml:space="preserve">Commission de la Construction et des Travaux Publics (CCTP)</w:t>
      </w:r>
      <w:r>
        <w:t xml:space="preserve"> </w:t>
      </w:r>
      <w:r>
        <w:t xml:space="preserve">and adhere to strict licensing procedures outlined in the</w:t>
      </w:r>
      <w:r>
        <w:t xml:space="preserve"> </w:t>
      </w:r>
      <w:r>
        <w:rPr>
          <w:iCs/>
          <w:i/>
        </w:rPr>
        <w:t xml:space="preserve">Royal Decree of 2016 on Electrical Safety</w:t>
      </w:r>
      <w:r>
        <w:t xml:space="preserve">. Non-compliance can result in severe penalties, emphasizing the need for meticulous adherence to legal frameworks.</w:t>
      </w:r>
    </w:p>
    <w:bookmarkEnd w:id="22"/>
    <w:bookmarkStart w:id="23" w:name="Xb8fc33dce09ce55ddc8047b77033e5b0559b71f"/>
    <w:p>
      <w:pPr>
        <w:pStyle w:val="Heading2"/>
      </w:pPr>
      <w:r>
        <w:t xml:space="preserve">The Legal Framework Governing Electricians in Belgium Brussels</w:t>
      </w:r>
    </w:p>
    <w:p>
      <w:pPr>
        <w:pStyle w:val="FirstParagraph"/>
      </w:pPr>
      <w:r>
        <w:t xml:space="preserve">The role of an</w:t>
      </w:r>
      <w:r>
        <w:t xml:space="preserve"> </w:t>
      </w:r>
      <w:r>
        <w:rPr>
          <w:bCs/>
          <w:b/>
        </w:rPr>
        <w:t xml:space="preserve">Electrician</w:t>
      </w:r>
      <w:r>
        <w:t xml:space="preserve"> </w:t>
      </w:r>
      <w:r>
        <w:t xml:space="preserve">in Belgium Brussels is heavily regulated by national laws and EU directives. The primary legislation governing electrical work is the</w:t>
      </w:r>
      <w:r>
        <w:t xml:space="preserve"> </w:t>
      </w:r>
      <w:r>
        <w:rPr>
          <w:iCs/>
          <w:i/>
        </w:rPr>
        <w:t xml:space="preserve">Royal Decree on Electrical Safety (Décret relatif à la sécurité électrique)</w:t>
      </w:r>
      <w:r>
        <w:t xml:space="preserve">, which outlines mandatory standards for electrical installations, inspections, and certifications. Electricians must complete formal training at institutions recognized by the Belgian government, such as the</w:t>
      </w:r>
      <w:r>
        <w:t xml:space="preserve"> </w:t>
      </w:r>
      <w:r>
        <w:rPr>
          <w:iCs/>
          <w:i/>
        </w:rPr>
        <w:t xml:space="preserve">École Technique de la Construction</w:t>
      </w:r>
      <w:r>
        <w:t xml:space="preserve"> </w:t>
      </w:r>
      <w:r>
        <w:t xml:space="preserve">or the</w:t>
      </w:r>
      <w:r>
        <w:t xml:space="preserve"> </w:t>
      </w:r>
      <w:r>
        <w:rPr>
          <w:iCs/>
          <w:i/>
        </w:rPr>
        <w:t xml:space="preserve">Institut Professionnel du Batiment et des Travaux Publics (IPBTP)</w:t>
      </w:r>
      <w:r>
        <w:t xml:space="preserve">.</w:t>
      </w:r>
    </w:p>
    <w:p>
      <w:pPr>
        <w:pStyle w:val="BodyText"/>
      </w:pPr>
      <w:r>
        <w:t xml:space="preserve">In addition to national regulations, electricians in Brussels must comply with EU directives such as the</w:t>
      </w:r>
      <w:r>
        <w:t xml:space="preserve"> </w:t>
      </w:r>
      <w:r>
        <w:rPr>
          <w:iCs/>
          <w:i/>
        </w:rPr>
        <w:t xml:space="preserve">Low Voltage Electrical Equipment Directive (2014/35/EU)</w:t>
      </w:r>
      <w:r>
        <w:t xml:space="preserve">, which ensures harmonization of safety standards across member states. This dual layer of regulation underscores the importance of continuous education and adherence to evolving legal requirements.</w:t>
      </w:r>
    </w:p>
    <w:bookmarkEnd w:id="23"/>
    <w:bookmarkStart w:id="24" w:name="X7ffb1338da06893bf3928ce95b81cf4f7c84fa0"/>
    <w:p>
      <w:pPr>
        <w:pStyle w:val="Heading2"/>
      </w:pPr>
      <w:r>
        <w:t xml:space="preserve">Future Trends and Opportunities for Electricians in Brussels</w:t>
      </w:r>
    </w:p>
    <w:p>
      <w:pPr>
        <w:pStyle w:val="FirstParagraph"/>
      </w:pPr>
      <w:r>
        <w:t xml:space="preserve">The future of electricians in Belgium Brussels is closely tied to the city’s vision for sustainable urban development. As part of its broader strategy, Brussels is investing heavily in green infrastructure, including the expansion of renewable energy sources and the modernization of public transportation systems. This creates a growing demand for electricians with expertise in solar panel installation, battery storage systems, and electric vehicle (EV) charging networks.</w:t>
      </w:r>
    </w:p>
    <w:p>
      <w:pPr>
        <w:pStyle w:val="BodyText"/>
      </w:pPr>
      <w:r>
        <w:t xml:space="preserve">Furthermore, the rise of Industry 4.0 and digitalization is transforming traditional electrical work. Electricians are increasingly required to collaborate with data scientists and software engineers to implement smart grid technologies that optimize energy distribution. This interdisciplinary approach highlights the need for electricians in Brussels to develop skills beyond traditional wiring and installation.</w:t>
      </w:r>
    </w:p>
    <w:bookmarkEnd w:id="24"/>
    <w:bookmarkStart w:id="25" w:name="X383a0105f2734408fc43cc0e5e0bcdfd8d1d745"/>
    <w:p>
      <w:pPr>
        <w:pStyle w:val="Heading2"/>
      </w:pPr>
      <w:r>
        <w:t xml:space="preserve">Conclusion: The Academic Relevance of Electrician Studies in Belgium Brussels</w:t>
      </w:r>
    </w:p>
    <w:p>
      <w:pPr>
        <w:pStyle w:val="FirstParagraph"/>
      </w:pPr>
      <w:r>
        <w:t xml:space="preserve">In conclusion, the profession of an</w:t>
      </w:r>
      <w:r>
        <w:t xml:space="preserve"> </w:t>
      </w:r>
      <w:r>
        <w:rPr>
          <w:bCs/>
          <w:b/>
        </w:rPr>
        <w:t xml:space="preserve">Electrician</w:t>
      </w:r>
      <w:r>
        <w:t xml:space="preserve"> </w:t>
      </w:r>
      <w:r>
        <w:t xml:space="preserve">is central to the functioning and future development of Belgium’s capital, Brussels. The unique interplay between historical infrastructure, regulatory requirements, and emerging technologies positions electricians as key players in achieving both local and EU-wide energy goals. Academic research into this field is crucial for understanding how to prepare future generations of electricians to meet the challenges of a rapidly changing urban environment. By focusing on</w:t>
      </w:r>
      <w:r>
        <w:t xml:space="preserve"> </w:t>
      </w:r>
      <w:r>
        <w:rPr>
          <w:iCs/>
          <w:i/>
        </w:rPr>
        <w:t xml:space="preserve">Belgium Brussels</w:t>
      </w:r>
      <w:r>
        <w:t xml:space="preserve"> </w:t>
      </w:r>
      <w:r>
        <w:t xml:space="preserve">as a case study, this document underscores the importance of integrating technical expertise with socio-economic and environmental considerations in shaping sustainable energy policies.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Electrician in Belgium Brussels</dc:title>
  <dc:creator/>
  <dc:language>en</dc:language>
  <cp:keywords/>
  <dcterms:created xsi:type="dcterms:W3CDTF">2026-07-20T23:23:51Z</dcterms:created>
  <dcterms:modified xsi:type="dcterms:W3CDTF">2026-07-20T23:23:51Z</dcterms:modified>
</cp:coreProperties>
</file>

<file path=docProps/custom.xml><?xml version="1.0" encoding="utf-8"?>
<Properties xmlns="http://schemas.openxmlformats.org/officeDocument/2006/custom-properties" xmlns:vt="http://schemas.openxmlformats.org/officeDocument/2006/docPropsVTypes"/>
</file>