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China</w:t>
      </w:r>
      <w:r>
        <w:t xml:space="preserve"> </w:t>
      </w:r>
      <w:r>
        <w:t xml:space="preserve">Guangzhou</w:t>
      </w:r>
    </w:p>
    <w:bookmarkStart w:id="26" w:name="X406fda6526e39730fed2fdc8c6f0f6acd5e9180"/>
    <w:p>
      <w:pPr>
        <w:pStyle w:val="Heading1"/>
      </w:pPr>
      <w:r>
        <w:rPr>
          <w:iCs/>
          <w:i/>
          <w:bCs/>
          <w:b/>
        </w:rPr>
        <w:t xml:space="preserve">The Role and Significance of Electricians in the Urban Development of China Guangzhou: An Academic Abstract</w:t>
      </w:r>
    </w:p>
    <w:p>
      <w:pPr>
        <w:pStyle w:val="FirstParagraph"/>
      </w:pPr>
      <w:r>
        <w:rPr>
          <w:iCs/>
          <w:i/>
          <w:bCs/>
          <w:b/>
        </w:rPr>
        <w:t xml:space="preserve">Abstract academic:</w:t>
      </w:r>
      <w:r>
        <w:t xml:space="preserve"> </w:t>
      </w:r>
      <w:r>
        <w:t xml:space="preserve">This document provides a comprehensive analysis of the role, challenges, and evolution of</w:t>
      </w:r>
      <w:r>
        <w:t xml:space="preserve"> </w:t>
      </w:r>
      <w:r>
        <w:rPr>
          <w:bCs/>
          <w:b/>
        </w:rPr>
        <w:t xml:space="preserve">Electrician</w:t>
      </w:r>
      <w:r>
        <w:t xml:space="preserve"> </w:t>
      </w:r>
      <w:r>
        <w:t xml:space="preserve">professionals within the rapidly urbanizing context of</w:t>
      </w:r>
      <w:r>
        <w:t xml:space="preserve"> </w:t>
      </w:r>
      <w:r>
        <w:rPr>
          <w:bCs/>
          <w:b/>
        </w:rPr>
        <w:t xml:space="preserve">China Guangzhou</w:t>
      </w:r>
      <w:r>
        <w:t xml:space="preserve">. As one of China’s most economically dynamic cities, Guangzhou has witnessed unprecedented infrastructure development and technological advancements over the past two decades. These trends have placed electricians at the forefront of ensuring safe, efficient, and sustainable electrical systems across residential, commercial, and industrial sectors. This academic abstract explores the unique demands of the profession in Guangzhou’s context while addressing broader implications for urban electrification in China.</w:t>
      </w:r>
    </w:p>
    <w:bookmarkStart w:id="20" w:name="Xde835931f6e04db74d3b9f521f1daa2a7e6833d"/>
    <w:p>
      <w:pPr>
        <w:pStyle w:val="Heading2"/>
      </w:pPr>
      <w:r>
        <w:t xml:space="preserve">1. Introduction: The Context of Electrician Work in Guangzhou</w:t>
      </w:r>
    </w:p>
    <w:p>
      <w:pPr>
        <w:pStyle w:val="FirstParagraph"/>
      </w:pPr>
      <w:r>
        <w:rPr>
          <w:bCs/>
          <w:b/>
        </w:rPr>
        <w:t xml:space="preserve">China Guangzhou</w:t>
      </w:r>
      <w:r>
        <w:t xml:space="preserve">, a major hub for trade, manufacturing, and innovation, has experienced exponential growth since its integration into the global economy. With a population exceeding 15 million and an annual GDP growth rate of approximately 6.5% (Guangzhou Statistical Bureau, 2023), the city’s infrastructure requires continuous upgrades to meet energy demands.</w:t>
      </w:r>
      <w:r>
        <w:t xml:space="preserve"> </w:t>
      </w:r>
      <w:r>
        <w:rPr>
          <w:bCs/>
          <w:b/>
        </w:rPr>
        <w:t xml:space="preserve">Electricians</w:t>
      </w:r>
      <w:r>
        <w:t xml:space="preserve">, as skilled technicians specializing in electrical systems, play a pivotal role in this development. Their responsibilities range from installing and maintaining power grids to troubleshooting complex electrical equipment in high-rise buildings and industrial complexes.</w:t>
      </w:r>
    </w:p>
    <w:p>
      <w:pPr>
        <w:pStyle w:val="BodyText"/>
      </w:pPr>
      <w:r>
        <w:t xml:space="preserve">The academic significance of studying electricians in Guangzhou lies in understanding how their expertise aligns with national policies such as the “Dual Carbon” initiative (carbon neutrality by 2060) and the push for smart city technologies. This document examines how</w:t>
      </w:r>
      <w:r>
        <w:t xml:space="preserve"> </w:t>
      </w:r>
      <w:r>
        <w:rPr>
          <w:bCs/>
          <w:b/>
        </w:rPr>
        <w:t xml:space="preserve">Electrician</w:t>
      </w:r>
      <w:r>
        <w:t xml:space="preserve"> </w:t>
      </w:r>
      <w:r>
        <w:t xml:space="preserve">professionals adapt to these goals while addressing local challenges unique to Guangzhou’s urban landscape.</w:t>
      </w:r>
    </w:p>
    <w:bookmarkEnd w:id="20"/>
    <w:bookmarkStart w:id="21" w:name="X085657811d4cdbc84277b5c06fb78a81675cffc"/>
    <w:p>
      <w:pPr>
        <w:pStyle w:val="Heading2"/>
      </w:pPr>
      <w:r>
        <w:t xml:space="preserve">2. The Evolution of the Electrician Profession in China Guangzhou</w:t>
      </w:r>
    </w:p>
    <w:p>
      <w:pPr>
        <w:pStyle w:val="FirstParagraph"/>
      </w:pPr>
      <w:r>
        <w:t xml:space="preserve">The role of</w:t>
      </w:r>
      <w:r>
        <w:t xml:space="preserve"> </w:t>
      </w:r>
      <w:r>
        <w:rPr>
          <w:bCs/>
          <w:b/>
        </w:rPr>
        <w:t xml:space="preserve">Electricians</w:t>
      </w:r>
      <w:r>
        <w:t xml:space="preserve"> </w:t>
      </w:r>
      <w:r>
        <w:t xml:space="preserve">in</w:t>
      </w:r>
      <w:r>
        <w:t xml:space="preserve"> </w:t>
      </w:r>
      <w:r>
        <w:rPr>
          <w:bCs/>
          <w:b/>
        </w:rPr>
        <w:t xml:space="preserve">China Guangzhou</w:t>
      </w:r>
      <w:r>
        <w:t xml:space="preserve"> </w:t>
      </w:r>
      <w:r>
        <w:t xml:space="preserve">has evolved significantly over the past 30 years. Initially, their work was limited to basic electrical installations and repairs for residential properties. However, with the city’s expansion into a global logistics and manufacturing center, the demand for advanced electrical infrastructure—such as high-voltage power distribution systems, energy-efficient lighting solutions, and intelligent building automation—has surged.</w:t>
      </w:r>
    </w:p>
    <w:p>
      <w:pPr>
        <w:pStyle w:val="BodyText"/>
      </w:pPr>
      <w:r>
        <w:t xml:space="preserve">The Chinese government’s emphasis on vocational education has also shaped the profession. Institutions like Guangzhou City Polytechnic University offer specialized courses in electrical engineering and renewable energy technologies, ensuring that</w:t>
      </w:r>
      <w:r>
        <w:t xml:space="preserve"> </w:t>
      </w:r>
      <w:r>
        <w:rPr>
          <w:bCs/>
          <w:b/>
        </w:rPr>
        <w:t xml:space="preserve">Electricians</w:t>
      </w:r>
      <w:r>
        <w:t xml:space="preserve"> </w:t>
      </w:r>
      <w:r>
        <w:t xml:space="preserve">are equipped to handle modern challenges. This academic investment reflects Guangzhou’s commitment to a skilled workforce capable of supporting its economic ambitions.</w:t>
      </w:r>
    </w:p>
    <w:bookmarkEnd w:id="21"/>
    <w:bookmarkStart w:id="22" w:name="X5065ec7504960fc71a3a562492f0217463ecae8"/>
    <w:p>
      <w:pPr>
        <w:pStyle w:val="Heading2"/>
      </w:pPr>
      <w:r>
        <w:t xml:space="preserve">3. Key Challenges Faced by Electricians in Guangzhou</w:t>
      </w:r>
    </w:p>
    <w:p>
      <w:pPr>
        <w:pStyle w:val="FirstParagraph"/>
      </w:pPr>
      <w:r>
        <w:rPr>
          <w:bCs/>
          <w:b/>
        </w:rPr>
        <w:t xml:space="preserve">The electrician profession in China Guangzhou</w:t>
      </w:r>
      <w:r>
        <w:t xml:space="preserve"> </w:t>
      </w:r>
      <w:r>
        <w:t xml:space="preserve">faces several unique challenges, many of which stem from the city’s rapid urbanization and technological advancements. First, safety regulations have become stricter, requiring</w:t>
      </w:r>
      <w:r>
        <w:t xml:space="preserve"> </w:t>
      </w:r>
      <w:r>
        <w:rPr>
          <w:bCs/>
          <w:b/>
        </w:rPr>
        <w:t xml:space="preserve">Electricians</w:t>
      </w:r>
      <w:r>
        <w:t xml:space="preserve"> </w:t>
      </w:r>
      <w:r>
        <w:t xml:space="preserve">to undergo continuous training to comply with national standards such as GB 50303-2014 (Code for Acceptance of Building Electrical Installation). Non-compliance can result in severe penalties, emphasizing the need for precision and adherence to protocols.</w:t>
      </w:r>
    </w:p>
    <w:p>
      <w:pPr>
        <w:pStyle w:val="BodyText"/>
      </w:pPr>
      <w:r>
        <w:t xml:space="preserve">Second, the integration of smart grid technologies and renewable energy systems (e.g., solar panels, wind turbines) demands new skills. Electricians must now understand not only traditional electrical systems but also data analytics tools used in monitoring energy consumption. This shift highlights the importance of lifelong learning and adaptability within the profession.</w:t>
      </w:r>
    </w:p>
    <w:p>
      <w:pPr>
        <w:pStyle w:val="BodyText"/>
      </w:pPr>
      <w:r>
        <w:t xml:space="preserve">Third, labor shortages have emerged due to the aging population of existing electricians and a lack of young professionals entering the field. According to a 2022 report by Guangzhou’s Human Resources Department, over 30% of skilled electrical workers are over 50 years old, raising concerns about workforce sustainability.</w:t>
      </w:r>
    </w:p>
    <w:bookmarkEnd w:id="22"/>
    <w:bookmarkStart w:id="23" w:name="X58cbec049a4cfb4a8e894fb1cc55907394f1111"/>
    <w:p>
      <w:pPr>
        <w:pStyle w:val="Heading2"/>
      </w:pPr>
      <w:r>
        <w:t xml:space="preserve">4. Opportunities and Innovations in the Electrician Sector</w:t>
      </w:r>
    </w:p>
    <w:p>
      <w:pPr>
        <w:pStyle w:val="FirstParagraph"/>
      </w:pPr>
      <w:r>
        <w:t xml:space="preserve">Despite these challenges,</w:t>
      </w:r>
      <w:r>
        <w:t xml:space="preserve"> </w:t>
      </w:r>
      <w:r>
        <w:rPr>
          <w:bCs/>
          <w:b/>
        </w:rPr>
        <w:t xml:space="preserve">China Guangzhou</w:t>
      </w:r>
      <w:r>
        <w:t xml:space="preserve"> </w:t>
      </w:r>
      <w:r>
        <w:t xml:space="preserve">presents numerous opportunities for</w:t>
      </w:r>
      <w:r>
        <w:t xml:space="preserve"> </w:t>
      </w:r>
      <w:r>
        <w:rPr>
          <w:bCs/>
          <w:b/>
        </w:rPr>
        <w:t xml:space="preserve">Electricians</w:t>
      </w:r>
      <w:r>
        <w:t xml:space="preserve">. The city’s push toward green energy initiatives has created a growing market for professionals skilled in installing solar photovoltaic (PV) systems and smart meters. For example, the Baiyun District’s 2023 renewable energy project required hundreds of electricians to retrofit commercial buildings with energy-efficient systems.</w:t>
      </w:r>
    </w:p>
    <w:p>
      <w:pPr>
        <w:pStyle w:val="BodyText"/>
      </w:pPr>
      <w:r>
        <w:t xml:space="preserve">Furthermore, Guangzhou’s development of the “Smart City” framework has introduced new roles for</w:t>
      </w:r>
      <w:r>
        <w:t xml:space="preserve"> </w:t>
      </w:r>
      <w:r>
        <w:rPr>
          <w:bCs/>
          <w:b/>
        </w:rPr>
        <w:t xml:space="preserve">Electricians</w:t>
      </w:r>
      <w:r>
        <w:t xml:space="preserve">, such as integrating IoT (Internet of Things) devices into electrical networks. This includes tasks like programming smart thermostats, managing energy consumption data through cloud platforms, and ensuring cybersecurity in electrical infrastructure.</w:t>
      </w:r>
    </w:p>
    <w:p>
      <w:pPr>
        <w:pStyle w:val="BodyText"/>
      </w:pPr>
      <w:r>
        <w:t xml:space="preserve">The rise of automation and AI in construction has also transformed the electrician profession. Drones and robotic arms are now used for inspecting high-voltage lines, reducing the need for manual labor in hazardous environments. While this shift may reduce traditional job roles, it also creates opportunities for</w:t>
      </w:r>
      <w:r>
        <w:t xml:space="preserve"> </w:t>
      </w:r>
      <w:r>
        <w:rPr>
          <w:bCs/>
          <w:b/>
        </w:rPr>
        <w:t xml:space="preserve">Electricians</w:t>
      </w:r>
      <w:r>
        <w:t xml:space="preserve"> </w:t>
      </w:r>
      <w:r>
        <w:t xml:space="preserve">to specialize in operating and maintaining these advanced technologies.</w:t>
      </w:r>
    </w:p>
    <w:bookmarkEnd w:id="23"/>
    <w:bookmarkStart w:id="24" w:name="X6c90c4231311478c9dc3edeaef497ea34628e72"/>
    <w:p>
      <w:pPr>
        <w:pStyle w:val="Heading2"/>
      </w:pPr>
      <w:r>
        <w:t xml:space="preserve">5. Academic Perspectives: The Future of Electricians in Guangzhou</w:t>
      </w:r>
    </w:p>
    <w:p>
      <w:pPr>
        <w:pStyle w:val="FirstParagraph"/>
      </w:pPr>
      <w:r>
        <w:rPr>
          <w:bCs/>
          <w:b/>
        </w:rPr>
        <w:t xml:space="preserve">The academic study of electricians in China Guangzhou</w:t>
      </w:r>
      <w:r>
        <w:t xml:space="preserve"> </w:t>
      </w:r>
      <w:r>
        <w:t xml:space="preserve">reveals a profession at the intersection of technology, sustainability, and urban policy. As the city continues to expand its infrastructure—such as the planned 2030 expansion of its metro system and high-speed rail networks—the demand for skilled</w:t>
      </w:r>
      <w:r>
        <w:t xml:space="preserve"> </w:t>
      </w:r>
      <w:r>
        <w:rPr>
          <w:bCs/>
          <w:b/>
        </w:rPr>
        <w:t xml:space="preserve">Electricians</w:t>
      </w:r>
      <w:r>
        <w:t xml:space="preserve"> </w:t>
      </w:r>
      <w:r>
        <w:t xml:space="preserve">will remain critical. Academic research must focus on three areas:</w:t>
      </w:r>
    </w:p>
    <w:p>
      <w:pPr>
        <w:numPr>
          <w:ilvl w:val="0"/>
          <w:numId w:val="1001"/>
        </w:numPr>
        <w:pStyle w:val="Compact"/>
      </w:pPr>
      <w:r>
        <w:rPr>
          <w:bCs/>
          <w:b/>
        </w:rPr>
        <w:t xml:space="preserve">Vocational Training Programs:</w:t>
      </w:r>
      <w:r>
        <w:t xml:space="preserve"> </w:t>
      </w:r>
      <w:r>
        <w:t xml:space="preserve">Enhancing collaboration between universities, industry leaders, and government agencies to create tailored curricula for electricians.</w:t>
      </w:r>
    </w:p>
    <w:p>
      <w:pPr>
        <w:numPr>
          <w:ilvl w:val="0"/>
          <w:numId w:val="1001"/>
        </w:numPr>
        <w:pStyle w:val="Compact"/>
      </w:pPr>
      <w:r>
        <w:rPr>
          <w:bCs/>
          <w:b/>
        </w:rPr>
        <w:t xml:space="preserve">Policies for Workforce Sustainability:</w:t>
      </w:r>
      <w:r>
        <w:t xml:space="preserve"> </w:t>
      </w:r>
      <w:r>
        <w:t xml:space="preserve">Implementing incentives such as apprenticeship programs and subsidies to attract younger workers into the field.</w:t>
      </w:r>
    </w:p>
    <w:p>
      <w:pPr>
        <w:numPr>
          <w:ilvl w:val="0"/>
          <w:numId w:val="1001"/>
        </w:numPr>
        <w:pStyle w:val="Compact"/>
      </w:pPr>
      <w:r>
        <w:rPr>
          <w:bCs/>
          <w:b/>
        </w:rPr>
        <w:t xml:space="preserve">Ethical and Safety Standards:</w:t>
      </w:r>
      <w:r>
        <w:t xml:space="preserve"> </w:t>
      </w:r>
      <w:r>
        <w:t xml:space="preserve">Ensuring that all</w:t>
      </w:r>
      <w:r>
        <w:t xml:space="preserve"> </w:t>
      </w:r>
      <w:r>
        <w:rPr>
          <w:bCs/>
          <w:b/>
        </w:rPr>
        <w:t xml:space="preserve">Electrician</w:t>
      </w:r>
      <w:r>
        <w:t xml:space="preserve">-led projects adhere to national safety codes while promoting innovation in renewable energy integration.</w:t>
      </w:r>
    </w:p>
    <w:p>
      <w:pPr>
        <w:pStyle w:val="FirstParagraph"/>
      </w:pPr>
      <w:r>
        <w:t xml:space="preserve">The academic community must also address the social implications of automation in the profession, including job displacement risks and the need for reskilling programs. These discussions are vital for shaping a future where</w:t>
      </w:r>
      <w:r>
        <w:t xml:space="preserve"> </w:t>
      </w:r>
      <w:r>
        <w:rPr>
          <w:bCs/>
          <w:b/>
        </w:rPr>
        <w:t xml:space="preserve">Electricians</w:t>
      </w:r>
      <w:r>
        <w:t xml:space="preserve"> </w:t>
      </w:r>
      <w:r>
        <w:t xml:space="preserve">in</w:t>
      </w:r>
      <w:r>
        <w:t xml:space="preserve"> </w:t>
      </w:r>
      <w:r>
        <w:rPr>
          <w:bCs/>
          <w:b/>
        </w:rPr>
        <w:t xml:space="preserve">China Guangzhou</w:t>
      </w:r>
      <w:r>
        <w:t xml:space="preserve"> </w:t>
      </w:r>
      <w:r>
        <w:t xml:space="preserve">remain central to urban development.</w:t>
      </w:r>
    </w:p>
    <w:bookmarkEnd w:id="24"/>
    <w:bookmarkStart w:id="25" w:name="Xd3a0599cc8e76d04395000db40d86ac730a26c9"/>
    <w:p>
      <w:pPr>
        <w:pStyle w:val="Heading2"/>
      </w:pPr>
      <w:r>
        <w:t xml:space="preserve">6. Conclusion: The Indispensable Role of Electricians in Guangzhou’s Future</w:t>
      </w:r>
    </w:p>
    <w:p>
      <w:pPr>
        <w:pStyle w:val="FirstParagraph"/>
      </w:pPr>
      <w:r>
        <w:rPr>
          <w:bCs/>
          <w:b/>
          <w:iCs/>
          <w:i/>
        </w:rPr>
        <w:t xml:space="preserve">In summary, the electrician profession in China Guangzhou is a cornerstone of the city’s economic and technological progress.</w:t>
      </w:r>
      <w:r>
        <w:t xml:space="preserve"> </w:t>
      </w:r>
      <w:r>
        <w:t xml:space="preserve">From ensuring safe electrical systems to driving green energy initiatives,</w:t>
      </w:r>
      <w:r>
        <w:t xml:space="preserve"> </w:t>
      </w:r>
      <w:r>
        <w:rPr>
          <w:bCs/>
          <w:b/>
        </w:rPr>
        <w:t xml:space="preserve">Electricians</w:t>
      </w:r>
      <w:r>
        <w:t xml:space="preserve"> </w:t>
      </w:r>
      <w:r>
        <w:t xml:space="preserve">contribute to both immediate infrastructure needs and long-term sustainability goals. As</w:t>
      </w:r>
      <w:r>
        <w:t xml:space="preserve"> </w:t>
      </w:r>
      <w:r>
        <w:rPr>
          <w:bCs/>
          <w:b/>
        </w:rPr>
        <w:t xml:space="preserve">China Guangzhou</w:t>
      </w:r>
      <w:r>
        <w:t xml:space="preserve"> </w:t>
      </w:r>
      <w:r>
        <w:t xml:space="preserve">continues its transformation into a global metropolis, the academic community must prioritize research that supports the evolving demands of this vital profession.</w:t>
      </w:r>
    </w:p>
    <w:p>
      <w:pPr>
        <w:pStyle w:val="BodyText"/>
      </w:pPr>
      <w:r>
        <w:t xml:space="preserve">This abstract underscores the need for interdisciplinary collaboration between policymakers, educators, and industry experts to ensure that</w:t>
      </w:r>
      <w:r>
        <w:t xml:space="preserve"> </w:t>
      </w:r>
      <w:r>
        <w:rPr>
          <w:bCs/>
          <w:b/>
        </w:rPr>
        <w:t xml:space="preserve">Electricians</w:t>
      </w:r>
      <w:r>
        <w:t xml:space="preserve"> </w:t>
      </w:r>
      <w:r>
        <w:t xml:space="preserve">in</w:t>
      </w:r>
      <w:r>
        <w:t xml:space="preserve"> </w:t>
      </w:r>
      <w:r>
        <w:rPr>
          <w:bCs/>
          <w:b/>
        </w:rPr>
        <w:t xml:space="preserve">China Guangzhou</w:t>
      </w:r>
      <w:r>
        <w:t xml:space="preserve"> </w:t>
      </w:r>
      <w:r>
        <w:t xml:space="preserve">are equipped to meet the challenges of a rapidly changing world. By doing so, Guangzhou can set a benchmark for other cities in China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China Guangzhou</dc:title>
  <dc:creator/>
  <dc:language>en</dc:language>
  <cp:keywords/>
  <dcterms:created xsi:type="dcterms:W3CDTF">2026-07-23T08:10:59Z</dcterms:created>
  <dcterms:modified xsi:type="dcterms:W3CDTF">2026-07-23T08:10:59Z</dcterms:modified>
</cp:coreProperties>
</file>

<file path=docProps/custom.xml><?xml version="1.0" encoding="utf-8"?>
<Properties xmlns="http://schemas.openxmlformats.org/officeDocument/2006/custom-properties" xmlns:vt="http://schemas.openxmlformats.org/officeDocument/2006/docPropsVTypes"/>
</file>