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874260be0de431ea79390596c344fc298c21fcb"/>
    <w:p>
      <w:pPr>
        <w:pStyle w:val="Heading1"/>
      </w:pPr>
      <w:r>
        <w:t xml:space="preserve">Abstract Academic Document: The Role of an Electrician in Germany Frankfurt</w:t>
      </w:r>
    </w:p>
    <w:p>
      <w:pPr>
        <w:pStyle w:val="FirstParagraph"/>
      </w:pPr>
      <w:r>
        <w:t xml:space="preserve">The field of electrical work, particularly the role of an electrician, is a cornerstone of modern infrastructure and technological advancement. In the context of</w:t>
      </w:r>
      <w:r>
        <w:t xml:space="preserve"> </w:t>
      </w:r>
      <w:r>
        <w:rPr>
          <w:bCs/>
          <w:b/>
        </w:rPr>
        <w:t xml:space="preserve">Germany Frankfurt</w:t>
      </w:r>
      <w:r>
        <w:t xml:space="preserve">, a city renowned for its economic significance, cultural diversity, and advanced urban planning, the profession of an electrician carries unique responsibilities and challenges. This academic abstract explores the multifaceted role of an</w:t>
      </w:r>
      <w:r>
        <w:t xml:space="preserve"> </w:t>
      </w:r>
      <w:r>
        <w:rPr>
          <w:bCs/>
          <w:b/>
        </w:rPr>
        <w:t xml:space="preserve">electrician</w:t>
      </w:r>
      <w:r>
        <w:t xml:space="preserve"> </w:t>
      </w:r>
      <w:r>
        <w:t xml:space="preserve">in Frankfurt, emphasizing their contributions to electrical systems, compliance with German safety standards, and adaptability to the region’s evolving industrial and technological landscape. The document also highlights educational requirements, career prospects, and the broader socio-economic impact of electricians in this metropolis.</w:t>
      </w:r>
    </w:p>
    <w:bookmarkStart w:id="20" w:name="introduction"/>
    <w:p>
      <w:pPr>
        <w:pStyle w:val="Heading2"/>
      </w:pPr>
      <w:r>
        <w:t xml:space="preserve">1. Introduction</w:t>
      </w:r>
    </w:p>
    <w:p>
      <w:pPr>
        <w:pStyle w:val="FirstParagraph"/>
      </w:pPr>
      <w:r>
        <w:rPr>
          <w:bCs/>
          <w:b/>
        </w:rPr>
        <w:t xml:space="preserve">Germany Frankfurt</w:t>
      </w:r>
      <w:r>
        <w:t xml:space="preserve"> </w:t>
      </w:r>
      <w:r>
        <w:t xml:space="preserve">is one of Europe’s most prominent financial hubs, hosting global institutions such as the European Central Bank and numerous multinational corporations. Its rapid urbanization and industrial development have created a high demand for skilled professionals in sectors like construction, energy, and information technology. Among these professionals, electricians play a critical role in maintaining electrical infrastructure, ensuring safety compliance, and enabling innovation in energy systems. This abstract examines how the</w:t>
      </w:r>
      <w:r>
        <w:t xml:space="preserve"> </w:t>
      </w:r>
      <w:r>
        <w:rPr>
          <w:bCs/>
          <w:b/>
        </w:rPr>
        <w:t xml:space="preserve">electrician</w:t>
      </w:r>
      <w:r>
        <w:t xml:space="preserve"> </w:t>
      </w:r>
      <w:r>
        <w:t xml:space="preserve">profession aligns with Frankfurt’s regulatory environment and contributes to its economic growth.</w:t>
      </w:r>
    </w:p>
    <w:bookmarkEnd w:id="20"/>
    <w:bookmarkStart w:id="21" w:name="X369865b5731c88686aebba0e0d409dfb9369599"/>
    <w:p>
      <w:pPr>
        <w:pStyle w:val="Heading2"/>
      </w:pPr>
      <w:r>
        <w:t xml:space="preserve">2. The Role of an Electrician in Germany Frankfurt</w:t>
      </w:r>
    </w:p>
    <w:p>
      <w:pPr>
        <w:pStyle w:val="FirstParagraph"/>
      </w:pPr>
      <w:r>
        <w:t xml:space="preserve">In</w:t>
      </w:r>
      <w:r>
        <w:t xml:space="preserve"> </w:t>
      </w:r>
      <w:r>
        <w:rPr>
          <w:bCs/>
          <w:b/>
        </w:rPr>
        <w:t xml:space="preserve">Germany Frankfurt</w:t>
      </w:r>
      <w:r>
        <w:t xml:space="preserve">, an electrician is responsible for designing, installing, maintaining, and repairing electrical systems in residential, commercial, and industrial settings. This includes work on power distribution networks, lighting systems, automation technologies, and renewable energy integration. The city’s emphasis on sustainable development has led to a growing need for electricians specializing in photovoltaic installations (solar panels), smart grids (energy-efficient networks), and electric vehicle charging infrastructure.</w:t>
      </w:r>
    </w:p>
    <w:p>
      <w:pPr>
        <w:pStyle w:val="BodyText"/>
      </w:pPr>
      <w:r>
        <w:t xml:space="preserve">Frankfurt’s electrical systems are governed by strict regulations outlined in the German Electrical Engineers’ Association (VDE) standards and the Technical Rules for Electrical Installations (VDE 0100). Electricians must adhere to these guidelines, which prioritize safety, energy efficiency, and environmental sustainability. For instance, all electrical installations in Frankfurt must comply with the</w:t>
      </w:r>
      <w:r>
        <w:t xml:space="preserve"> </w:t>
      </w:r>
      <w:r>
        <w:rPr>
          <w:iCs/>
          <w:i/>
        </w:rPr>
        <w:t xml:space="preserve">Elektrotechnische Errichtungen</w:t>
      </w:r>
      <w:r>
        <w:t xml:space="preserve"> </w:t>
      </w:r>
      <w:r>
        <w:t xml:space="preserve">(electrical installations) regulations enforced by local authorities like the</w:t>
      </w:r>
      <w:r>
        <w:t xml:space="preserve"> </w:t>
      </w:r>
      <w:r>
        <w:rPr>
          <w:bCs/>
          <w:b/>
        </w:rPr>
        <w:t xml:space="preserve">Frankfurt am Main Building Authority</w:t>
      </w:r>
      <w:r>
        <w:t xml:space="preserve">.</w:t>
      </w:r>
    </w:p>
    <w:bookmarkEnd w:id="21"/>
    <w:bookmarkStart w:id="22" w:name="Xd7c660be57c12c51020e6951dbe563a5adf02ee"/>
    <w:p>
      <w:pPr>
        <w:pStyle w:val="Heading2"/>
      </w:pPr>
      <w:r>
        <w:t xml:space="preserve">3. Educational and Certification Requirements</w:t>
      </w:r>
    </w:p>
    <w:p>
      <w:pPr>
        <w:pStyle w:val="FirstParagraph"/>
      </w:pPr>
      <w:r>
        <w:t xml:space="preserve">Becoming an electrician in Germany requires a combination of vocational training, theoretical education, and practical experience. In</w:t>
      </w:r>
      <w:r>
        <w:t xml:space="preserve"> </w:t>
      </w:r>
      <w:r>
        <w:rPr>
          <w:bCs/>
          <w:b/>
        </w:rPr>
        <w:t xml:space="preserve">Germany Frankfurt</w:t>
      </w:r>
      <w:r>
        <w:t xml:space="preserve">, aspiring electricians typically pursue a three- to four-year apprenticeship (Ausbildung) under the supervision of certified professionals. This training is regulated by the German Federal Institute for Vocational Education and Training (BIBB) and includes coursework in electrical theory, circuit design, safety protocols, and renewable energy systems.</w:t>
      </w:r>
    </w:p>
    <w:p>
      <w:pPr>
        <w:pStyle w:val="BodyText"/>
      </w:pPr>
      <w:r>
        <w:t xml:space="preserve">Certification from institutions such as the</w:t>
      </w:r>
      <w:r>
        <w:t xml:space="preserve"> </w:t>
      </w:r>
      <w:r>
        <w:rPr>
          <w:iCs/>
          <w:i/>
        </w:rPr>
        <w:t xml:space="preserve">Deutsche Gesellschaft für Elektrotechnik</w:t>
      </w:r>
      <w:r>
        <w:t xml:space="preserve"> </w:t>
      </w:r>
      <w:r>
        <w:t xml:space="preserve">(German Electrical Engineering Society) or the</w:t>
      </w:r>
      <w:r>
        <w:t xml:space="preserve"> </w:t>
      </w:r>
      <w:r>
        <w:rPr>
          <w:iCs/>
          <w:i/>
        </w:rPr>
        <w:t xml:space="preserve">DGUV</w:t>
      </w:r>
      <w:r>
        <w:t xml:space="preserve"> </w:t>
      </w:r>
      <w:r>
        <w:t xml:space="preserve">(German Social Accident Insurance) is essential for practicing in Frankfurt. Additionally, electricians must obtain a state-issued certificate (</w:t>
      </w:r>
      <w:r>
        <w:rPr>
          <w:bCs/>
          <w:b/>
        </w:rPr>
        <w:t xml:space="preserve">Fachkraft für Elektrotechnik</w:t>
      </w:r>
      <w:r>
        <w:t xml:space="preserve">) to work independently. Continuous education is also required to stay updated on advancements in smart grid technology, energy-efficient systems, and automation.</w:t>
      </w:r>
    </w:p>
    <w:bookmarkEnd w:id="22"/>
    <w:bookmarkStart w:id="23" w:name="X3fdba25c378ce1da082ce51aaff1f8d8171cfa6"/>
    <w:p>
      <w:pPr>
        <w:pStyle w:val="Heading2"/>
      </w:pPr>
      <w:r>
        <w:t xml:space="preserve">4. Challenges and Opportunities for Electricians in Frankfurt</w:t>
      </w:r>
    </w:p>
    <w:p>
      <w:pPr>
        <w:pStyle w:val="FirstParagraph"/>
      </w:pPr>
      <w:r>
        <w:rPr>
          <w:bCs/>
          <w:b/>
        </w:rPr>
        <w:t xml:space="preserve">Germany Frankfurt</w:t>
      </w:r>
      <w:r>
        <w:t xml:space="preserve"> </w:t>
      </w:r>
      <w:r>
        <w:t xml:space="preserve">presents both challenges and opportunities for electricians due to its dynamic urban environment. The city’s aging infrastructure requires significant investment in modernization, including the upgrade of electrical grids to accommodate renewable energy sources like wind and solar power. Additionally, the increasing adoption of Industry 4.0 technologies—such as IoT-enabled devices and automated manufacturing systems—demands that electricians develop expertise in digital systems and data integration.</w:t>
      </w:r>
    </w:p>
    <w:p>
      <w:pPr>
        <w:pStyle w:val="BodyText"/>
      </w:pPr>
      <w:r>
        <w:t xml:space="preserve">One major challenge is the shortage of skilled labor in the electrical sector, exacerbated by Germany’s aging population and a shift toward automation. To address this, Frankfurt has partnered with vocational schools (Berufsschulen) and technical colleges like the</w:t>
      </w:r>
      <w:r>
        <w:t xml:space="preserve"> </w:t>
      </w:r>
      <w:r>
        <w:rPr>
          <w:bCs/>
          <w:b/>
        </w:rPr>
        <w:t xml:space="preserve">Hochschule für Technik und Wirtschaft</w:t>
      </w:r>
      <w:r>
        <w:t xml:space="preserve"> </w:t>
      </w:r>
      <w:r>
        <w:t xml:space="preserve">to offer specialized training programs. These initiatives aim to attract young professionals and ensure a steady supply of qualified electricians for future projects.</w:t>
      </w:r>
    </w:p>
    <w:bookmarkEnd w:id="23"/>
    <w:bookmarkStart w:id="24" w:name="X655a75842d527f8248b1cb0b0650d4a631afc52"/>
    <w:p>
      <w:pPr>
        <w:pStyle w:val="Heading2"/>
      </w:pPr>
      <w:r>
        <w:t xml:space="preserve">5. Economic and Social Impact of Electricians in Frankfurt</w:t>
      </w:r>
    </w:p>
    <w:p>
      <w:pPr>
        <w:pStyle w:val="FirstParagraph"/>
      </w:pPr>
      <w:r>
        <w:t xml:space="preserve">The role of an</w:t>
      </w:r>
      <w:r>
        <w:t xml:space="preserve"> </w:t>
      </w:r>
      <w:r>
        <w:rPr>
          <w:bCs/>
          <w:b/>
        </w:rPr>
        <w:t xml:space="preserve">electrician</w:t>
      </w:r>
      <w:r>
        <w:t xml:space="preserve"> </w:t>
      </w:r>
      <w:r>
        <w:t xml:space="preserve">extends beyond technical tasks; it significantly influences Frankfurt’s economy and quality of life. Electricians contribute to the city’s infrastructure by ensuring reliable power supply for businesses, hospitals, and residential areas. Their work supports industries such as banking, automotive manufacturing (e.g., Volkswagen Group), and information technology, which are vital to Frankfurt’s economic ecosystem.</w:t>
      </w:r>
    </w:p>
    <w:p>
      <w:pPr>
        <w:pStyle w:val="BodyText"/>
      </w:pPr>
      <w:r>
        <w:t xml:space="preserve">Moreover, electricians play a key role in advancing Germany’s transition to a low-carbon economy. In Frankfurt, they are instrumental in implementing the</w:t>
      </w:r>
      <w:r>
        <w:t xml:space="preserve"> </w:t>
      </w:r>
      <w:r>
        <w:rPr>
          <w:bCs/>
          <w:b/>
        </w:rPr>
        <w:t xml:space="preserve">Energiewende</w:t>
      </w:r>
      <w:r>
        <w:t xml:space="preserve"> </w:t>
      </w:r>
      <w:r>
        <w:t xml:space="preserve">(energy transition) policy by integrating solar panels into buildings and optimizing energy consumption through smart grid technologies. This aligns with the European Union’s goals for reducing greenhouse gas emissions and increasing renewable energy usage.</w:t>
      </w:r>
    </w:p>
    <w:bookmarkEnd w:id="24"/>
    <w:bookmarkStart w:id="25" w:name="conclusion"/>
    <w:p>
      <w:pPr>
        <w:pStyle w:val="Heading2"/>
      </w:pPr>
      <w:r>
        <w:t xml:space="preserve">6. Conclusion</w:t>
      </w:r>
    </w:p>
    <w:p>
      <w:pPr>
        <w:pStyle w:val="FirstParagraph"/>
      </w:pPr>
      <w:r>
        <w:t xml:space="preserve">In summary, the profession of an</w:t>
      </w:r>
      <w:r>
        <w:t xml:space="preserve"> </w:t>
      </w:r>
      <w:r>
        <w:rPr>
          <w:bCs/>
          <w:b/>
        </w:rPr>
        <w:t xml:space="preserve">electrician</w:t>
      </w:r>
      <w:r>
        <w:t xml:space="preserve"> </w:t>
      </w:r>
      <w:r>
        <w:t xml:space="preserve">in</w:t>
      </w:r>
      <w:r>
        <w:t xml:space="preserve"> </w:t>
      </w:r>
      <w:r>
        <w:rPr>
          <w:bCs/>
          <w:b/>
        </w:rPr>
        <w:t xml:space="preserve">Germany Frankfurt</w:t>
      </w:r>
      <w:r>
        <w:t xml:space="preserve"> </w:t>
      </w:r>
      <w:r>
        <w:t xml:space="preserve">is pivotal to the city’s economic and technological progress. From adhering to stringent safety standards to embracing innovative energy solutions, electricians are at the forefront of ensuring that Frankfurt remains a leader in sustainable urban development. As the city continues to evolve, the demand for skilled electricians will grow, emphasizing the need for robust educational programs and continuous professional development. This abstract underscores the critical importance of</w:t>
      </w:r>
      <w:r>
        <w:t xml:space="preserve"> </w:t>
      </w:r>
      <w:r>
        <w:rPr>
          <w:bCs/>
          <w:b/>
        </w:rPr>
        <w:t xml:space="preserve">electrician</w:t>
      </w:r>
      <w:r>
        <w:t xml:space="preserve"> </w:t>
      </w:r>
      <w:r>
        <w:t xml:space="preserve">expertise in shaping</w:t>
      </w:r>
      <w:r>
        <w:t xml:space="preserve"> </w:t>
      </w:r>
      <w:r>
        <w:rPr>
          <w:bCs/>
          <w:b/>
        </w:rPr>
        <w:t xml:space="preserve">Germany Frankfurt</w:t>
      </w:r>
      <w:r>
        <w:t xml:space="preserve">’s future.</w:t>
      </w:r>
    </w:p>
    <w:p>
      <w:pPr>
        <w:pStyle w:val="BodyText"/>
      </w:pPr>
      <w:r>
        <w:rPr>
          <w:iCs/>
          <w:i/>
        </w:rPr>
        <w:t xml:space="preserve">Note: This abstract is intended for academic research purposes and does not constitute a comprehensive guide to the profession of an electrician in Germany.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Electrician in Germany Frankfurt</dc:title>
  <dc:creator/>
  <dc:language>en</dc:language>
  <cp:keywords/>
  <dcterms:created xsi:type="dcterms:W3CDTF">2026-07-23T08:05:41Z</dcterms:created>
  <dcterms:modified xsi:type="dcterms:W3CDTF">2026-07-23T08:05:41Z</dcterms:modified>
</cp:coreProperties>
</file>

<file path=docProps/custom.xml><?xml version="1.0" encoding="utf-8"?>
<Properties xmlns="http://schemas.openxmlformats.org/officeDocument/2006/custom-properties" xmlns:vt="http://schemas.openxmlformats.org/officeDocument/2006/docPropsVTypes"/>
</file>