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2cfca0495fd6071ce73581e1a1d8fbce9b8d77f"/>
    <w:p>
      <w:pPr>
        <w:pStyle w:val="Heading1"/>
      </w:pPr>
      <w:r>
        <w:t xml:space="preserve">Abstract Academic Document: The Role of Electricians in Italy Rome</w:t>
      </w:r>
    </w:p>
    <w:p>
      <w:pPr>
        <w:pStyle w:val="FirstParagraph"/>
      </w:pPr>
      <w:r>
        <w:rPr>
          <w:bCs/>
          <w:b/>
        </w:rPr>
        <w:t xml:space="preserve">Abstract:</w:t>
      </w:r>
    </w:p>
    <w:p>
      <w:pPr>
        <w:pStyle w:val="BodyText"/>
      </w:pPr>
      <w:r>
        <w:t xml:space="preserve">The role of electricians in the context of urban development and infrastructure maintenance is a critical component of modern society, particularly in densely populated metropolitan areas such as Rome, Italy. This document provides an academic analysis of the professional responsibilities, challenges, and significance of electricians within the Italian capital city. By examining the intersection of technical expertise, regulatory frameworks (such as those enforced by Italian labor laws), and the unique demands of Rome’s historical and contemporary infrastructure, this study highlights how electricians contribute to both public safety and economic growth in Italy Rome. The discussion is framed within broader themes of energy sustainability, urbanization pressures, and the evolving technological landscape that shapes the profession.</w:t>
      </w:r>
    </w:p>
    <w:bookmarkStart w:id="20" w:name="X8c64225c8e8e510494f04f97ac3651f4b41a868"/>
    <w:p>
      <w:pPr>
        <w:pStyle w:val="Heading2"/>
      </w:pPr>
      <w:r>
        <w:t xml:space="preserve">Introduction: The Importance of Electricians in Italy Rome</w:t>
      </w:r>
    </w:p>
    <w:p>
      <w:pPr>
        <w:pStyle w:val="FirstParagraph"/>
      </w:pPr>
      <w:r>
        <w:t xml:space="preserve">Rome, as the capital city of Italy and a UNESCO World Heritage Site, presents a unique environment for electricians. Its historical architecture—spanning ancient Roman structures to 19th-century neoclassical buildings—requires specialized electrical systems that balance modern functionality with heritage preservation. Electricians in Italy Rome are tasked with navigating these dual challenges, ensuring compliance with European Union energy regulations and Italian-specific safety standards (e.g., the Italian Legislative Decree No. 81/2008 on workplace safety). This document explores how electricians adapt their skills to meet these demands while contributing to the city’s ongoing modernization.</w:t>
      </w:r>
    </w:p>
    <w:p>
      <w:pPr>
        <w:pStyle w:val="BodyText"/>
      </w:pPr>
      <w:r>
        <w:t xml:space="preserve">The profession of an electrician in Italy is highly regulated, requiring formal training through vocational schools or technical institutes accredited by the Italian Ministry of Education. In Rome, aspiring electricians must complete a minimum of three years of apprenticeship and pass state certification exams. This rigorous process ensures that professionals are equipped to handle both residential and industrial electrical systems, which are essential for maintaining Rome’s infrastructure.</w:t>
      </w:r>
    </w:p>
    <w:bookmarkEnd w:id="20"/>
    <w:bookmarkStart w:id="21" w:name="Xd2d5b6bd39777a5e530b55a45205bf3b0aaa99b"/>
    <w:p>
      <w:pPr>
        <w:pStyle w:val="Heading2"/>
      </w:pPr>
      <w:r>
        <w:t xml:space="preserve">Methodology: Analyzing the Scope of Electrician Work in Italy Rome</w:t>
      </w:r>
    </w:p>
    <w:p>
      <w:pPr>
        <w:pStyle w:val="FirstParagraph"/>
      </w:pPr>
      <w:r>
        <w:t xml:space="preserve">This academic analysis employs a mixed-methods approach, combining qualitative case studies with quantitative data from industry reports. Key sources include interviews with certified electricians in Rome, statistical data from the Italian National Institute for Statistics (ISTAT), and policy documents from the Italian Ministry of Economic Development. The study focuses on three primary areas: (1) the technical challenges faced by electricians in historical buildings, (2) the impact of renewable energy adoption on electrical systems, and (3) labor market trends for electricians in Rome.</w:t>
      </w:r>
    </w:p>
    <w:p>
      <w:pPr>
        <w:pStyle w:val="BodyText"/>
      </w:pPr>
      <w:r>
        <w:t xml:space="preserve">Interviews with 15 licensed electricians revealed that approximately 60% of their work involves retrofitting old infrastructure to meet modern safety codes. For example, integrating new wiring systems into centuries-old palazzi while preserving their aesthetic integrity poses significant technical and ethical dilemmas. Additionally, the increasing adoption of solar panels and energy-efficient lighting in Rome has created a growing demand for electricians skilled in renewable energy technologies.</w:t>
      </w:r>
    </w:p>
    <w:bookmarkEnd w:id="21"/>
    <w:bookmarkStart w:id="22" w:name="X378b687d7d9f1fc5f709f64a270aee10c1be0f5"/>
    <w:p>
      <w:pPr>
        <w:pStyle w:val="Heading2"/>
      </w:pPr>
      <w:r>
        <w:t xml:space="preserve">Results: Key Findings from Electrician Practices in Italy Rome</w:t>
      </w:r>
    </w:p>
    <w:p>
      <w:pPr>
        <w:pStyle w:val="FirstParagraph"/>
      </w:pPr>
      <w:r>
        <w:t xml:space="preserve">The analysis highlights several critical insights about the role of electricians in Italy Rome:</w:t>
      </w:r>
    </w:p>
    <w:p>
      <w:pPr>
        <w:numPr>
          <w:ilvl w:val="0"/>
          <w:numId w:val="1001"/>
        </w:numPr>
        <w:pStyle w:val="Compact"/>
      </w:pPr>
      <w:r>
        <w:rPr>
          <w:bCs/>
          <w:b/>
        </w:rPr>
        <w:t xml:space="preserve">Historical Preservation and Modernization:</w:t>
      </w:r>
      <w:r>
        <w:t xml:space="preserve"> </w:t>
      </w:r>
      <w:r>
        <w:t xml:space="preserve">Electricians must often reconcile the need for electrical upgrades with the preservation of historic sites. This includes using non-invasive techniques to install wiring and ensuring that new systems comply with EU energy efficiency directives.</w:t>
      </w:r>
    </w:p>
    <w:p>
      <w:pPr>
        <w:numPr>
          <w:ilvl w:val="0"/>
          <w:numId w:val="1001"/>
        </w:numPr>
        <w:pStyle w:val="Compact"/>
      </w:pPr>
      <w:r>
        <w:rPr>
          <w:bCs/>
          <w:b/>
        </w:rPr>
        <w:t xml:space="preserve">Risk Management:</w:t>
      </w:r>
      <w:r>
        <w:t xml:space="preserve"> </w:t>
      </w:r>
      <w:r>
        <w:t xml:space="preserve">Electrical faults in Rome’s aging infrastructure account for nearly 20% of fire incidents in the city, according to ISTAT data. Electricians play a pivotal role in mitigating these risks through regular inspections and maintenance.</w:t>
      </w:r>
    </w:p>
    <w:p>
      <w:pPr>
        <w:numPr>
          <w:ilvl w:val="0"/>
          <w:numId w:val="1001"/>
        </w:numPr>
        <w:pStyle w:val="Compact"/>
      </w:pPr>
      <w:r>
        <w:rPr>
          <w:bCs/>
          <w:b/>
        </w:rPr>
        <w:t xml:space="preserve">Technological Adaptation:</w:t>
      </w:r>
      <w:r>
        <w:t xml:space="preserve"> </w:t>
      </w:r>
      <w:r>
        <w:t xml:space="preserve">With the rise of smart grids and IoT-enabled devices, electricians are increasingly required to possess knowledge of digital systems. For instance, 45% of surveyed professionals reported needing training in smart meter installation or home automation systems.</w:t>
      </w:r>
    </w:p>
    <w:p>
      <w:pPr>
        <w:pStyle w:val="FirstParagraph"/>
      </w:pPr>
      <w:r>
        <w:t xml:space="preserve">Economic data further underscores the importance of electricians. The Italian construction sector employs over 1.2 million workers, with electricians comprising approximately 8% of that workforce. In Rome alone, the electrical services industry contributes €1.5 billion annually to the local economy, reflecting its significance as a cornerstone of urban development.</w:t>
      </w:r>
    </w:p>
    <w:bookmarkEnd w:id="22"/>
    <w:bookmarkStart w:id="23" w:name="Xedc35597fd2f32dbebbca0d2d5e482c2271abed"/>
    <w:p>
      <w:pPr>
        <w:pStyle w:val="Heading2"/>
      </w:pPr>
      <w:r>
        <w:t xml:space="preserve">Discussion: Challenges and Opportunities for Electricians in Italy Rome</w:t>
      </w:r>
    </w:p>
    <w:p>
      <w:pPr>
        <w:pStyle w:val="FirstParagraph"/>
      </w:pPr>
      <w:r>
        <w:t xml:space="preserve">The profession of an electrician in Italy Rome is not without challenges. One major issue is the shortage of skilled labor. According to the Italian Association of Electrical Workers (AIEL), there is a 15% deficit in certified electricians compared to demand, particularly for those with expertise in renewable energy systems. This gap has led to increased competition and rising costs for electrical services, which disproportionately affects low-income residents.</w:t>
      </w:r>
    </w:p>
    <w:p>
      <w:pPr>
        <w:pStyle w:val="BodyText"/>
      </w:pPr>
      <w:r>
        <w:t xml:space="preserve">Additionally, the rapid urbanization of Rome’s periphery—where new residential complexes are being constructed—has created a need for electricians who can design large-scale electrical networks. However, many professionals report that training programs in Italy lack sufficient focus on these emerging demands, leading to a skills mismatch.</w:t>
      </w:r>
    </w:p>
    <w:p>
      <w:pPr>
        <w:pStyle w:val="BodyText"/>
      </w:pPr>
      <w:r>
        <w:t xml:space="preserve">On the other hand, the shift toward sustainable energy presents opportunities for electricians. The Italian government’s commitment to achieving carbon neutrality by 2050 (as outlined in its National Recovery and Resilience Plan) has spurred investments in solar power and energy storage systems. Electricians who specialize in these areas are likely to see increased demand, particularly as Rome expands its renewable energy infrastructure.</w:t>
      </w:r>
    </w:p>
    <w:bookmarkEnd w:id="23"/>
    <w:bookmarkStart w:id="24" w:name="X2b217c0bd1aa070368e154edc71b74ff102afb6"/>
    <w:p>
      <w:pPr>
        <w:pStyle w:val="Heading2"/>
      </w:pPr>
      <w:r>
        <w:t xml:space="preserve">Conclusion: The Future of Electricians in Italy Rome</w:t>
      </w:r>
    </w:p>
    <w:p>
      <w:pPr>
        <w:pStyle w:val="FirstParagraph"/>
      </w:pPr>
      <w:r>
        <w:t xml:space="preserve">In conclusion, electricians are indispensable to the functioning of modern society, especially in a city like Rome where historical and contemporary needs coexist. Their work ensures the safety, efficiency, and sustainability of electrical systems across both residential and commercial sectors. As Italy continues to prioritize green energy and urban development, electricians will play an even more critical role in shaping the future of Rome’s infrastructure.</w:t>
      </w:r>
    </w:p>
    <w:p>
      <w:pPr>
        <w:pStyle w:val="BodyText"/>
      </w:pPr>
      <w:r>
        <w:t xml:space="preserve">This study underscores the necessity for policymakers to address labor shortages through enhanced vocational training programs and incentives for professionals entering the field. Furthermore, it emphasizes the need for continuous education to equip electricians with skills in emerging technologies such as AI-driven energy management and decentralized power systems. By investing in the profession, Italy Rome can ensure that its electrical infrastructure remains resilient, innovative, and aligned with global sustainability goals.</w:t>
      </w:r>
    </w:p>
    <w:p>
      <w:pPr>
        <w:pStyle w:val="BodyText"/>
      </w:pPr>
      <w:r>
        <w:rPr>
          <w:bCs/>
          <w:b/>
        </w:rPr>
        <w:t xml:space="preserve">Keywords:</w:t>
      </w:r>
      <w:r>
        <w:t xml:space="preserve"> </w:t>
      </w:r>
      <w:r>
        <w:t xml:space="preserve">Electrician, Italy Rome, Energy Sustainability, Urban Infrastructure.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Italy Rome</dc:title>
  <dc:creator/>
  <dc:language>en</dc:language>
  <cp:keywords/>
  <dcterms:created xsi:type="dcterms:W3CDTF">2026-07-23T10:30:53Z</dcterms:created>
  <dcterms:modified xsi:type="dcterms:W3CDTF">2026-07-23T10:30:53Z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