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3b57d690c6de49fd1daa1e47aa346e40da9bb51"/>
    <w:p>
      <w:pPr>
        <w:pStyle w:val="Heading1"/>
      </w:pPr>
      <w:r>
        <w:t xml:space="preserve">Abstract Academic Document: The Role of the Electrician in Modern Urban Infrastructure – A Case Study of Tokyo, Japan</w:t>
      </w:r>
    </w:p>
    <w:p>
      <w:pPr>
        <w:pStyle w:val="FirstParagraph"/>
      </w:pPr>
      <w:r>
        <w:rPr>
          <w:bCs/>
          <w:b/>
        </w:rPr>
        <w:t xml:space="preserve">Abstract:</w:t>
      </w:r>
    </w:p>
    <w:p>
      <w:pPr>
        <w:pStyle w:val="BodyText"/>
      </w:pPr>
      <w:r>
        <w:t xml:space="preserve">The role of the electrician as a critical profession within the framework of urban development and technological advancement is particularly significant in the context of Tokyo, Japan. As one of the most densely populated and technologically advanced cities globally, Tokyo presents unique challenges and opportunities for electricians operating within its complex infrastructure. This academic abstract explores the multifaceted responsibilities of electricians in Japan’s capital city, emphasizing their contributions to energy systems, safety protocols, technological innovation, and socio-economic sustainability. The document is structured to analyze the historical evolution of the electrician profession in Japan, contemporary demands driven by urbanization and renewable energy integration, regulatory frameworks governing electrical work in Tokyo, and future trends shaping the industry. By synthesizing these aspects, this abstract aims to highlight the indispensable role of electricians in maintaining Tokyo’s status as a global leader in infrastructure resilience and innovation.</w:t>
      </w:r>
    </w:p>
    <w:bookmarkStart w:id="20" w:name="X5f82f31bd703a89964d8877745b2d0a2414d978"/>
    <w:p>
      <w:pPr>
        <w:pStyle w:val="Heading2"/>
      </w:pPr>
      <w:r>
        <w:t xml:space="preserve">1. Introduction: The Electrician as a Pillar of Urban Infrastructure</w:t>
      </w:r>
    </w:p>
    <w:p>
      <w:pPr>
        <w:pStyle w:val="FirstParagraph"/>
      </w:pPr>
      <w:r>
        <w:t xml:space="preserve">In Japan, the electrician profession is not merely a trade but an essential pillar of national development. Tokyo, in particular, exemplifies the interplay between technological progress and stringent safety standards that define the work of electricians. With its sprawling network of high-rise buildings, advanced public transportation systems (including Shinkansen and monorails), and an extensive grid for electricity distribution, Tokyo requires a workforce capable of ensuring seamless operation and compliance with Japan’s rigorous electrical codes. The electrician in this context is tasked with designing, installing, maintaining, and repairing electrical systems while adhering to the national standards established by organizations such as the Japan Electrical Association (JEA) and the Japanese Industrial Standards (JIS).</w:t>
      </w:r>
    </w:p>
    <w:bookmarkEnd w:id="20"/>
    <w:bookmarkStart w:id="21" w:name="X826945e550dfb21835c45bc6608ecc87e025213"/>
    <w:p>
      <w:pPr>
        <w:pStyle w:val="Heading2"/>
      </w:pPr>
      <w:r>
        <w:t xml:space="preserve">2. Historical Context: Evolution of the Electrician Profession in Japan</w:t>
      </w:r>
    </w:p>
    <w:p>
      <w:pPr>
        <w:pStyle w:val="FirstParagraph"/>
      </w:pPr>
      <w:r>
        <w:t xml:space="preserve">The modern electrician profession in Japan traces its roots to the late 19th century, coinciding with the introduction of electrical systems during the Meiji Restoration. However, it was not until the post-World War II era that formal training and certification became mandatory. The establishment of technical schools and vocational programs under Japan’s Ministry of Education (now MEXT) laid the foundation for a skilled workforce capable of supporting rapid industrialization. In Tokyo, this evolution has been particularly pronounced, as the city served as a testing ground for new technologies such as high-voltage transmission systems, automated electrical grids, and early innovations in consumer electronics.</w:t>
      </w:r>
    </w:p>
    <w:bookmarkEnd w:id="21"/>
    <w:bookmarkStart w:id="22" w:name="X3c8d6d0faf04a8d698919124d16a504b3025c6f"/>
    <w:p>
      <w:pPr>
        <w:pStyle w:val="Heading2"/>
      </w:pPr>
      <w:r>
        <w:t xml:space="preserve">3. Contemporary Demands: Electricians in Tokyo’s Urban Landscape</w:t>
      </w:r>
    </w:p>
    <w:p>
      <w:pPr>
        <w:pStyle w:val="FirstParagraph"/>
      </w:pPr>
      <w:r>
        <w:t xml:space="preserve">Today, electricians in Tokyo face a dual mandate: to maintain the reliability of existing infrastructure while adapting to cutting-edge advancements. The city’s reliance on energy-efficient buildings, smart grid technology, and renewable energy sources (such as solar panels and wind turbines) necessitates a workforce adept at integrating these systems into traditional frameworks. For instance, Tokyo’s push toward decarbonization has led to an increased demand for electricians trained in photovoltaic installations and energy storage solutions. Additionally, the aging population in Japan has spurred the need for modifications to electrical systems in residential homes to accommodate assistive technologies and enhanced safety features.</w:t>
      </w:r>
    </w:p>
    <w:bookmarkEnd w:id="22"/>
    <w:bookmarkStart w:id="23" w:name="X29a2f0a87216c6dd7f8237be2be51c4dd280076"/>
    <w:p>
      <w:pPr>
        <w:pStyle w:val="Heading2"/>
      </w:pPr>
      <w:r>
        <w:t xml:space="preserve">4. Regulatory Frameworks and Safety Standards</w:t>
      </w:r>
    </w:p>
    <w:p>
      <w:pPr>
        <w:pStyle w:val="FirstParagraph"/>
      </w:pPr>
      <w:r>
        <w:t xml:space="preserve">Electricians operating in Tokyo must navigate a complex web of regulations designed to ensure public safety and operational efficiency. The Japanese Electrical Code (JEI), enforced by the Fire and Disaster Management Agency (FDMA), mandates strict adherence to electrical installation practices, including requirements for insulation, grounding, and surge protection. In Tokyo, these standards are further reinforced by local ordinances addressing earthquake-resistant infrastructure and disaster preparedness. For example, electricians must ensure that power systems in high-rise buildings are equipped with fail-safes capable of withstanding seismic activity—a critical concern given Japan’s geological vulnerability to earthquakes.</w:t>
      </w:r>
    </w:p>
    <w:bookmarkEnd w:id="23"/>
    <w:bookmarkStart w:id="24" w:name="Xc703884e4ed81be44525ce08d091b5443111a62"/>
    <w:p>
      <w:pPr>
        <w:pStyle w:val="Heading2"/>
      </w:pPr>
      <w:r>
        <w:t xml:space="preserve">5. Education and Certification: Pathways to Becoming an Electrician in Tokyo</w:t>
      </w:r>
    </w:p>
    <w:p>
      <w:pPr>
        <w:pStyle w:val="FirstParagraph"/>
      </w:pPr>
      <w:r>
        <w:t xml:space="preserve">Becoming a licensed electrician in Tokyo requires rigorous academic training and hands-on experience. Prospective electricians typically enroll in vocational schools or technical colleges accredited by the Japan Federation of Bar Associations (JFBA) or the Ministry of Economy, Trade, and Industry (METI). These programs emphasize both theoretical knowledge (e.g., circuit theory, electrical safety) and practical skills such as wiring techniques and diagnostic procedures. Upon completion, individuals must pass national certification exams administered by the Japanese Electrician Certification Center (JECC), which evaluates proficiency in areas such as low-voltage systems, high-voltage installations, and renewable energy integration.</w:t>
      </w:r>
    </w:p>
    <w:bookmarkEnd w:id="24"/>
    <w:bookmarkStart w:id="25" w:name="challenges-facing-electricians-in-tokyo"/>
    <w:p>
      <w:pPr>
        <w:pStyle w:val="Heading2"/>
      </w:pPr>
      <w:r>
        <w:t xml:space="preserve">6. Challenges Facing Electricians in Tokyo</w:t>
      </w:r>
    </w:p>
    <w:p>
      <w:pPr>
        <w:pStyle w:val="FirstParagraph"/>
      </w:pPr>
      <w:r>
        <w:t xml:space="preserve">Despite their critical role, electricians in Tokyo encounter several challenges. One major issue is the aging workforce: many experienced professionals are nearing retirement, creating a potential shortage of skilled labor. Additionally, the rapid pace of technological change requires continuous upskilling to keep abreast of innovations like IoT-enabled electrical systems and AI-driven fault detection algorithms. Language barriers also pose a challenge for foreign electricians seeking employment in Tokyo, as fluency in Japanese is often required to interpret technical documentation and communicate effectively with clients.</w:t>
      </w:r>
    </w:p>
    <w:bookmarkEnd w:id="25"/>
    <w:bookmarkStart w:id="26" w:name="X7de5c3c8f7fbed391d772758742d00807ab2f86"/>
    <w:p>
      <w:pPr>
        <w:pStyle w:val="Heading2"/>
      </w:pPr>
      <w:r>
        <w:t xml:space="preserve">7. Future Trends: Innovation and Sustainability</w:t>
      </w:r>
    </w:p>
    <w:p>
      <w:pPr>
        <w:pStyle w:val="FirstParagraph"/>
      </w:pPr>
      <w:r>
        <w:t xml:space="preserve">The future of the electrician profession in Tokyo is closely tied to Japan’s broader goals of sustainability and technological innovation. Emerging trends such as smart cities, hydrogen energy systems, and ultra-low-voltage networks will demand new skills from electricians. For instance, the integration of hydrogen fuel cells into residential and commercial power grids requires specialized knowledge in hybrid electrical systems. Furthermore, the increasing adoption of autonomous technologies (e.g., self-driving vehicles) will necessitate upgrades to electrical infrastructure to support charging stations and data transmission networks.</w:t>
      </w:r>
    </w:p>
    <w:bookmarkEnd w:id="26"/>
    <w:bookmarkStart w:id="27" w:name="X1cf2f3a478b4a9361b850f36aa74505a9501388"/>
    <w:p>
      <w:pPr>
        <w:pStyle w:val="Heading2"/>
      </w:pPr>
      <w:r>
        <w:t xml:space="preserve">8. Conclusion: The Electrician as a Catalyst for Urban Progress</w:t>
      </w:r>
    </w:p>
    <w:p>
      <w:pPr>
        <w:pStyle w:val="FirstParagraph"/>
      </w:pPr>
      <w:r>
        <w:t xml:space="preserve">In conclusion, the electrician in Tokyo, Japan, occupies a vital position in shaping the city’s technological and infrastructural landscape. Their expertise ensures the safe and efficient operation of electrical systems that underpin modern life while adapting to evolving challenges such as climate change, demographic shifts, and technological disruptions. As Tokyo continues its journey toward becoming a model for sustainable urban development, the role of electricians will remain indispensable—bridging traditional craftsmanship with cutting-edge innovation to power the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Japan Tokyo</dc:title>
  <dc:creator/>
  <dc:language>en</dc:language>
  <cp:keywords/>
  <dcterms:created xsi:type="dcterms:W3CDTF">2026-07-21T05:01:03Z</dcterms:created>
  <dcterms:modified xsi:type="dcterms:W3CDTF">2026-07-21T05:01:03Z</dcterms:modified>
</cp:coreProperties>
</file>

<file path=docProps/custom.xml><?xml version="1.0" encoding="utf-8"?>
<Properties xmlns="http://schemas.openxmlformats.org/officeDocument/2006/custom-properties" xmlns:vt="http://schemas.openxmlformats.org/officeDocument/2006/docPropsVTypes"/>
</file>