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0cfa51845ce857cb0d25565f351b57278c9fc67"/>
    <w:p>
      <w:pPr>
        <w:pStyle w:val="Heading1"/>
      </w:pPr>
      <w:r>
        <w:t xml:space="preserve">Abstract Academic Document: The Role and Significance of Electricians in South Africa, Cape Town</w:t>
      </w:r>
    </w:p>
    <w:p>
      <w:pPr>
        <w:pStyle w:val="FirstParagraph"/>
      </w:pPr>
      <w:r>
        <w:t xml:space="preserve">This academic document provides a comprehensive analysis of the role of electricians within the context of infrastructure development and maintenance in South Africa’s Cape Town. As a vital component of modern urban environments, electricians contribute significantly to ensuring reliable electrical systems, supporting economic growth, and enhancing the quality of life for residents. The document examines the unique challenges faced by electricians in Cape Town, explores professional standards and training requirements specific to South Africa, and highlights the broader implications of their work on sustainable development in the region.</w:t>
      </w:r>
    </w:p>
    <w:bookmarkStart w:id="20" w:name="X81cbe9f78007c791318dd68329a2a8085827b01"/>
    <w:p>
      <w:pPr>
        <w:pStyle w:val="Heading2"/>
      </w:pPr>
      <w:r>
        <w:t xml:space="preserve">Contextual Overview: Electricians in Cape Town</w:t>
      </w:r>
    </w:p>
    <w:p>
      <w:pPr>
        <w:pStyle w:val="FirstParagraph"/>
      </w:pPr>
      <w:r>
        <w:t xml:space="preserve">Cape Town, a metropolitan city located at the southern tip of Africa, serves as a hub for trade, tourism, and technological innovation. Its diverse economy relies heavily on robust electrical infrastructure to power industries, residential areas, and public services. Electricians in this region are tasked with installing, maintaining, and repairing electrical systems across a wide range of sectors—including residential construction, commercial enterprises (e.g., hotels, hospitals), industrial facilities (e.g., manufacturing plants), and public utilities (e.g., street lighting). Given the city’s geographical diversity—from coastal areas to mountainous regions—electricians must also adapt to unique environmental challenges, such as extreme weather conditions and terrain variability.</w:t>
      </w:r>
    </w:p>
    <w:p>
      <w:pPr>
        <w:pStyle w:val="BodyText"/>
      </w:pPr>
      <w:r>
        <w:t xml:space="preserve">The role of electricians extends beyond technical expertise; it involves adherence to national regulations, safety protocols, and ethical standards. In South Africa, the Electrical Engineering Board of South Africa (EEBOSA) oversees the licensing and certification of electricians to ensure compliance with electrical safety codes. This regulatory framework is critical in Cape Town, where electrical faults can pose severe risks due to the city’s high population density and complex infrastructure networks.</w:t>
      </w:r>
    </w:p>
    <w:bookmarkEnd w:id="20"/>
    <w:bookmarkStart w:id="21" w:name="Xf87983547c943364799235d9829cb86047e26ae"/>
    <w:p>
      <w:pPr>
        <w:pStyle w:val="Heading2"/>
      </w:pPr>
      <w:r>
        <w:t xml:space="preserve">Challenges Faced by Electricians in Cape Town</w:t>
      </w:r>
    </w:p>
    <w:p>
      <w:pPr>
        <w:pStyle w:val="FirstParagraph"/>
      </w:pPr>
      <w:r>
        <w:t xml:space="preserve">Cape Town’s electricians operate within a dynamic socio-economic environment marked by both opportunities and challenges. One of the most pressing issues is the country’s intermittent energy supply, commonly referred to as load-shedding. This phenomenon has placed additional pressure on electricians to troubleshoot and maintain electrical systems in residential and commercial buildings, often with limited resources. Furthermore, the aging infrastructure in certain parts of Cape Town requires electricians to perform retrofitting and upgrades to meet modern safety standards.</w:t>
      </w:r>
    </w:p>
    <w:p>
      <w:pPr>
        <w:pStyle w:val="BodyText"/>
      </w:pPr>
      <w:r>
        <w:t xml:space="preserve">Another challenge is the increasing demand for renewable energy solutions. As Cape Town transitions toward sustainable energy sources—such as solar power and wind turbines—electricians must acquire specialized skills to install, maintain, and repair these systems. This shift necessitates continuous professional development, as traditional electrical knowledge may not suffice for emerging technologies like smart grids or photovoltaic systems.</w:t>
      </w:r>
    </w:p>
    <w:p>
      <w:pPr>
        <w:pStyle w:val="BodyText"/>
      </w:pPr>
      <w:r>
        <w:t xml:space="preserve">Additionally, electricians in Cape Town face logistical hurdles related to supply chain constraints. The availability of materials such as copper wiring, circuit breakers, and safety equipment can be affected by global market fluctuations and local import restrictions. These challenges underscore the need for innovation and adaptability within the profession.</w:t>
      </w:r>
    </w:p>
    <w:bookmarkEnd w:id="21"/>
    <w:bookmarkStart w:id="22" w:name="Xd3464a397102f2aff6211bddea650c79906084f"/>
    <w:p>
      <w:pPr>
        <w:pStyle w:val="Heading2"/>
      </w:pPr>
      <w:r>
        <w:t xml:space="preserve">Professional Standards and Training in South Africa</w:t>
      </w:r>
    </w:p>
    <w:p>
      <w:pPr>
        <w:pStyle w:val="FirstParagraph"/>
      </w:pPr>
      <w:r>
        <w:t xml:space="preserve">In South Africa, electricians must undergo rigorous training to obtain a National Certificate in Electrical Installation (NCEI) or equivalent qualifications. The Department of Higher Education and Training (DHET) collaborates with technical and vocational education institutions to provide structured programs that align with industry requirements. In Cape Town, institutions such as the Cape Peninsula University of Technology (CPUT) and the Technical Vocational Education and Training (TVET) colleges offer specialized courses in electrical engineering, ensuring that graduates are equipped to meet both local and international standards.</w:t>
      </w:r>
    </w:p>
    <w:p>
      <w:pPr>
        <w:pStyle w:val="BodyText"/>
      </w:pPr>
      <w:r>
        <w:t xml:space="preserve">The National Qualifications Framework (NQF) plays a pivotal role in regulating electrician training. Electricians must complete Level 3 or Level 4 qualifications to work independently, depending on the scope of their tasks. Additionally, practical experience and apprenticeships are emphasized to bridge the gap between theoretical knowledge and real-world application. In Cape Town, many electricians gain hands-on experience through partnerships with construction firms, utility providers (e.g., Eskom), and private businesses.</w:t>
      </w:r>
    </w:p>
    <w:bookmarkEnd w:id="22"/>
    <w:bookmarkStart w:id="23" w:name="X68da19e8c0417a5bb85cbc77fb0b9134ff9cfce"/>
    <w:p>
      <w:pPr>
        <w:pStyle w:val="Heading2"/>
      </w:pPr>
      <w:r>
        <w:t xml:space="preserve">Economic and Social Impact of Electricians in Cape Town</w:t>
      </w:r>
    </w:p>
    <w:p>
      <w:pPr>
        <w:pStyle w:val="FirstParagraph"/>
      </w:pPr>
      <w:r>
        <w:t xml:space="preserve">The contributions of electricians extend beyond technical roles; they are integral to the city’s economic stability. Reliable electrical systems are a prerequisite for attracting foreign investment, supporting small-to-medium enterprises (SMEs), and fostering innovation in sectors like information technology and manufacturing. For instance, data centers in Cape Town rely on uninterrupted power supplies, which depend on the expertise of electricians to design and maintain backup generators and uninterruptible power supply (UPS) systems.</w:t>
      </w:r>
    </w:p>
    <w:p>
      <w:pPr>
        <w:pStyle w:val="BodyText"/>
      </w:pPr>
      <w:r>
        <w:t xml:space="preserve">On a social level, electricians play a critical role in enhancing public safety. They ensure compliance with electrical safety regulations to prevent hazards such as fires, electrocutions, and equipment failures. This is particularly vital in informal settlements where access to safe electrical infrastructure remains a challenge. Through community outreach programs and partnerships with local governments, electricians in Cape Town are helping to bridge this gap by providing affordable services and education on energy conservation.</w:t>
      </w:r>
    </w:p>
    <w:bookmarkEnd w:id="23"/>
    <w:bookmarkStart w:id="24" w:name="future-trends-and-opportunities"/>
    <w:p>
      <w:pPr>
        <w:pStyle w:val="Heading2"/>
      </w:pPr>
      <w:r>
        <w:t xml:space="preserve">Future Trends and Opportunities</w:t>
      </w:r>
    </w:p>
    <w:p>
      <w:pPr>
        <w:pStyle w:val="FirstParagraph"/>
      </w:pPr>
      <w:r>
        <w:t xml:space="preserve">The future of the electrician profession in Cape Town is closely tied to technological advancements and policy initiatives. The South African government’s National Development Plan (NDP) emphasizes investments in renewable energy, digital infrastructure, and urban development—areas where electricians will be indispensable. For example, the rollout of smart meters and IoT-enabled electrical systems requires electricians to develop skills in data analytics and network integration.</w:t>
      </w:r>
    </w:p>
    <w:p>
      <w:pPr>
        <w:pStyle w:val="BodyText"/>
      </w:pPr>
      <w:r>
        <w:t xml:space="preserve">Cape Town’s commitment to becoming a "Green City" by 2030 further amplifies the demand for electricians trained in sustainable practices. Projects such as solar panel installations on municipal buildings, energy-efficient lighting retrofits, and green building certifications (e.g., Green Star SA) necessitate collaboration between electricians, architects, and environmental consultants. This interdisciplinary approach highlights the evolving nature of the profession.</w:t>
      </w:r>
    </w:p>
    <w:bookmarkEnd w:id="24"/>
    <w:bookmarkStart w:id="25" w:name="conclusion"/>
    <w:p>
      <w:pPr>
        <w:pStyle w:val="Heading2"/>
      </w:pPr>
      <w:r>
        <w:t xml:space="preserve">Conclusion</w:t>
      </w:r>
    </w:p>
    <w:p>
      <w:pPr>
        <w:pStyle w:val="FirstParagraph"/>
      </w:pPr>
      <w:r>
        <w:t xml:space="preserve">In conclusion, electricians in South Africa’s Cape Town are essential stakeholders in shaping the city’s infrastructure landscape. Their work not only ensures operational efficiency but also contributes to sustainable development and public safety. As Cape Town continues to grow and embrace new technologies, the role of electricians will become even more critical. This document underscores the need for continuous investment in training programs, adherence to regulatory standards, and innovation in addressing emerging challenges—ensuring that Cape Town remains a leader in electrical engineering excellence within South Africa and beyond.</w:t>
      </w:r>
    </w:p>
    <w:p>
      <w:pPr>
        <w:pStyle w:val="BodyText"/>
      </w:pPr>
      <w:r>
        <w:rPr>
          <w:bCs/>
          <w:b/>
        </w:rPr>
        <w:t xml:space="preserve">Keywords:</w:t>
      </w:r>
      <w:r>
        <w:t xml:space="preserve"> </w:t>
      </w:r>
      <w:r>
        <w:t xml:space="preserve">Electrician, South Africa Cape Town,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Electricians in South Africa Cape Town</dc:title>
  <dc:creator/>
  <dc:language>en</dc:language>
  <cp:keywords/>
  <dcterms:created xsi:type="dcterms:W3CDTF">2026-07-23T22:48:05Z</dcterms:created>
  <dcterms:modified xsi:type="dcterms:W3CDTF">2026-07-23T22:48:05Z</dcterms:modified>
</cp:coreProperties>
</file>

<file path=docProps/custom.xml><?xml version="1.0" encoding="utf-8"?>
<Properties xmlns="http://schemas.openxmlformats.org/officeDocument/2006/custom-properties" xmlns:vt="http://schemas.openxmlformats.org/officeDocument/2006/docPropsVTypes"/>
</file>