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a361e266ec8d6f58686e1f7f555114c52d3cfbf"/>
    <w:p>
      <w:pPr>
        <w:pStyle w:val="Heading1"/>
      </w:pPr>
      <w:r>
        <w:t xml:space="preserve">Abstract Academic: The Role of Electricians in Urban Development in Sudan Khartoum</w:t>
      </w:r>
    </w:p>
    <w:p>
      <w:pPr>
        <w:pStyle w:val="FirstParagraph"/>
      </w:pPr>
      <w:r>
        <w:t xml:space="preserve">This abstract academic document provides an overview of the critical role played by electricians within the urban development landscape of Sudan, with a specific focus on Khartoum. As a vital profession that underpins modern infrastructure, the electrician community in Sudan Khartoum contributes significantly to both economic growth and public welfare. Given the dynamic nature of urbanization and technological advancement in this region, it is imperative to understand how electricians navigate challenges and adapt to evolving demands within their field.</w:t>
      </w:r>
    </w:p>
    <w:p>
      <w:pPr>
        <w:pStyle w:val="BodyText"/>
      </w:pPr>
      <w:r>
        <w:t xml:space="preserve">Electricians are essential service providers responsible for the installation, maintenance, and repair of electrical systems in residential, commercial, and industrial settings. In Sudan Khartoum—a rapidly expanding metropolitan area—electricians are tasked with ensuring the reliable delivery of electricity across diverse sectors. This includes everything from lighting and power distribution networks to complex systems governing data centers and telecommunications infrastructure. The profession requires a blend of technical expertise, problem-solving skills, and adherence to safety regulations, all of which are critical for sustaining urban functionality in regions experiencing infrastructural strain.</w:t>
      </w:r>
    </w:p>
    <w:p>
      <w:pPr>
        <w:pStyle w:val="BodyText"/>
      </w:pPr>
      <w:r>
        <w:t xml:space="preserve">Khartoum’s unique socio-economic context presents both opportunities and challenges for electricians. As the capital of Sudan and a hub for economic activity, Khartoum experiences high demand for skilled labor in electrical trades. However, the quality of infrastructure often lags behind urban expansion efforts, leading to issues such as inconsistent power supply, outdated wiring systems, and insufficient safety protocols. Electricians must therefore not only perform their duties with precision but also address systemic gaps that hinder long-term development. This dual responsibility underscores the importance of fostering a well-trained and adaptable electrician workforce in Sudan Khartoum.</w:t>
      </w:r>
    </w:p>
    <w:p>
      <w:pPr>
        <w:pStyle w:val="BodyText"/>
      </w:pPr>
      <w:r>
        <w:t xml:space="preserve">The educational landscape for electricians in Sudan Khartoum is shaped by national training programs, technical institutions, and informal apprenticeships. Accredited vocational schools offer structured curricula that cover electrical theory, practical wiring techniques, and safety standards compliant with local regulations. However, the availability of such programs remains unevenly distributed across regions. In Khartoum, institutions like the Sudanese Technical College for Electricity and other private training centers play a pivotal role in equipping students with the knowledge needed to enter this field. Despite these efforts, many electricians rely on on-the-job learning or self-study to bridge gaps between theoretical education and real-world applications.</w:t>
      </w:r>
    </w:p>
    <w:p>
      <w:pPr>
        <w:pStyle w:val="BodyText"/>
      </w:pPr>
      <w:r>
        <w:t xml:space="preserve">A key challenge for electricians in Sudan Khartoum is the lack of standardized certification processes. While some professionals obtain qualifications through recognized bodies such as the Sudanese Society of Engineers, others operate without formal credentials, which can compromise safety and service quality. This issue is compounded by limited access to advanced training tools and international best practices. To address these concerns, stakeholders—including government agencies, educational institutions, and industry leaders—must collaborate to establish robust accreditation frameworks that align with global standards while addressing local needs.</w:t>
      </w:r>
    </w:p>
    <w:p>
      <w:pPr>
        <w:pStyle w:val="BodyText"/>
      </w:pPr>
      <w:r>
        <w:t xml:space="preserve">Technological advancements further complicate the work of electricians in Sudan Khartoum. The integration of renewable energy systems, such as solar power and wind turbines, into the electrical grid requires specialized skills that many current practitioners may lack. Similarly, the rise of smart technologies—ranging from automated lighting systems to energy-efficient appliances—demands continuous learning and adaptation. Electricians must stay informed about innovations in their field to ensure they can service modern infrastructure effectively. This calls for investment in ongoing education and training initiatives tailored to the unique demands of Sudan Khartoum’s electrical ecosystem.</w:t>
      </w:r>
    </w:p>
    <w:p>
      <w:pPr>
        <w:pStyle w:val="BodyText"/>
      </w:pPr>
      <w:r>
        <w:t xml:space="preserve">Another critical aspect is the safety culture within the profession. In Sudan Khartoum, where electrical accidents due to faulty wiring or improper installation remain a public health concern, electricians must prioritize adherence to safety protocols. This includes using personal protective equipment (PPE), conducting regular inspections of electrical installations, and educating clients about safe usage practices. Strengthening this culture requires not only individual responsibility but also institutional support through legislation and community awareness campaigns.</w:t>
      </w:r>
    </w:p>
    <w:p>
      <w:pPr>
        <w:pStyle w:val="BodyText"/>
      </w:pPr>
      <w:r>
        <w:t xml:space="preserve">The economic impact of skilled electricians in Sudan Khartoum cannot be overstated. Reliable electricity is a cornerstone for industries, healthcare facilities, and educational institutions, all of which are essential to the city’s development. By ensuring that electrical systems operate efficiently and safely, electricians contribute directly to job creation and business continuity. Moreover, their work supports broader goals such as poverty reduction through improved access to energy in underserved communities.</w:t>
      </w:r>
    </w:p>
    <w:p>
      <w:pPr>
        <w:pStyle w:val="BodyText"/>
      </w:pPr>
      <w:r>
        <w:t xml:space="preserve">Looking ahead, the future of electricians in Sudan Khartoum will depend on addressing systemic issues while embracing emerging technologies. This includes advocating for policy reforms that incentivize infrastructure investments, expanding access to quality education and training programs, and fostering partnerships between public and private sectors. By doing so, Sudan Khartoum can cultivate a generation of electricians capable of meeting the challenges of urbanization head-on.</w:t>
      </w:r>
    </w:p>
    <w:p>
      <w:pPr>
        <w:pStyle w:val="BodyText"/>
      </w:pPr>
      <w:r>
        <w:t xml:space="preserve">In conclusion, electricians are indispensable to the socio-economic development of Sudan Khartoum. Their expertise ensures the functionality of electrical systems that power homes, businesses, and public services. However, their success hinges on overcoming barriers related to training quality, certification standards, and technological adaptation. As an academic discipline worthy of further study within the context of Sudan Khartoum’s unique challenges and opportunities, the role of electricians demands continued attention from policymakers, educators, and industry professionals alike.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Electricians in Urban Development in Sudan Khartoum</dc:title>
  <dc:creator/>
  <dc:language>en</dc:language>
  <cp:keywords/>
  <dcterms:created xsi:type="dcterms:W3CDTF">2026-07-21T04:51:54Z</dcterms:created>
  <dcterms:modified xsi:type="dcterms:W3CDTF">2026-07-21T04:51:54Z</dcterms:modified>
</cp:coreProperties>
</file>

<file path=docProps/custom.xml><?xml version="1.0" encoding="utf-8"?>
<Properties xmlns="http://schemas.openxmlformats.org/officeDocument/2006/custom-properties" xmlns:vt="http://schemas.openxmlformats.org/officeDocument/2006/docPropsVTypes"/>
</file>