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0dfd57320c0c6ae19132ebd3cab0eeb4e41baf0"/>
    <w:p>
      <w:pPr>
        <w:pStyle w:val="Heading1"/>
      </w:pPr>
      <w:r>
        <w:t xml:space="preserve">Abstract Academic Document: The Role of the Electronics Engineer in Australia Melbourne</w:t>
      </w:r>
    </w:p>
    <w:p>
      <w:pPr>
        <w:pStyle w:val="FirstParagraph"/>
      </w:pPr>
      <w:r>
        <w:rPr>
          <w:bCs/>
          <w:b/>
        </w:rPr>
        <w:t xml:space="preserve">Abstract:</w:t>
      </w:r>
      <w:r>
        <w:t xml:space="preserve"> </w:t>
      </w:r>
      <w:r>
        <w:t xml:space="preserve">This academic abstract explores the critical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Australia Melbourne</w:t>
      </w:r>
      <w:r>
        <w:t xml:space="preserve">. As a global hub for innovation, education, and research, Melbourne presents unique opportunities and challenges for professionals in electronics engineering. The document examines the evolving responsibilities of an Electronics Engineer in this region, emphasizing their contributions to advanced industries such as telecommunications, renewable energy systems, and automation technologies. Furthermore, it highlights the academic pathways available in Australia Melbourne for aspiring engineers and discusses how the local environment shapes career trajectories in this field.</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cornerstone of modern technological advancement, tasked with designing, developing, and maintaining electronic systems that underpin contemporary infrastructure. In</w:t>
      </w:r>
      <w:r>
        <w:t xml:space="preserve"> </w:t>
      </w:r>
      <w:r>
        <w:rPr>
          <w:bCs/>
          <w:b/>
        </w:rPr>
        <w:t xml:space="preserve">Australia Melbourne</w:t>
      </w:r>
      <w:r>
        <w:t xml:space="preserve">, where innovation thrives and industries rapidly adopt cutting-edge technologies, the demand for skilled electronics engineers has surged. Melbourne’s status as a leading educational and research center in Australia positions it as a focal point for engineering professionals seeking to contribute to global technological progress. This abstract delves into the multifaceted role of an Electronics Engineer in this region, contextualizing their work within the broader socio-economic framework of</w:t>
      </w:r>
      <w:r>
        <w:t xml:space="preserve"> </w:t>
      </w:r>
      <w:r>
        <w:rPr>
          <w:bCs/>
          <w:b/>
        </w:rPr>
        <w:t xml:space="preserve">Australia Melbourne</w:t>
      </w:r>
      <w:r>
        <w:t xml:space="preserve">.</w:t>
      </w:r>
    </w:p>
    <w:bookmarkEnd w:id="20"/>
    <w:bookmarkStart w:id="21" w:name="X0cfdb7d34e2aae1076e122be26fb46499c3dd8e"/>
    <w:p>
      <w:pPr>
        <w:pStyle w:val="Heading2"/>
      </w:pPr>
      <w:r>
        <w:t xml:space="preserve">The Role of an Electronics Engineer in Australia Melbourne</w:t>
      </w:r>
    </w:p>
    <w:p>
      <w:pPr>
        <w:pStyle w:val="FirstParagraph"/>
      </w:pPr>
      <w:r>
        <w:t xml:space="preserve">In</w:t>
      </w:r>
      <w:r>
        <w:t xml:space="preserve"> </w:t>
      </w:r>
      <w:r>
        <w:rPr>
          <w:bCs/>
          <w:b/>
        </w:rPr>
        <w:t xml:space="preserve">Australia Melbourne</w:t>
      </w:r>
      <w:r>
        <w:t xml:space="preserve">, an Electronics Engineer operates at the intersection of theoretical knowledge and practical application. Their responsibilities span a wide range of sectors, including but not limited to telecommunications, healthcare devices, renewable energy systems, and intelligent transportation networks. For instance, engineers in Melbourne are heavily involved in designing Internet of Things (IoT) solutions that optimize urban infrastructure or developing embedded systems for medical equipment used in Australian hospitals. These activities underscore the Electronics Engineer’s role as a bridge between academic research and real-world implementation.</w:t>
      </w:r>
    </w:p>
    <w:p>
      <w:pPr>
        <w:pStyle w:val="BodyText"/>
      </w:pPr>
      <w:r>
        <w:t xml:space="preserve">Australia Melbourne’s emphasis on sustainability has also propelled the demand for engineers specializing in renewable energy technologies. Solar panel efficiency, wind turbine control systems, and smart grid integration are areas where Electronics Engineers contribute significantly. Their work aligns with Australia’s national goals for reducing carbon emissions, making them pivotal players in shaping the country’s environmental future.</w:t>
      </w:r>
    </w:p>
    <w:bookmarkEnd w:id="21"/>
    <w:bookmarkStart w:id="22" w:name="X029c7a39ff2dd26e262360921e10acf4067f7ab"/>
    <w:p>
      <w:pPr>
        <w:pStyle w:val="Heading2"/>
      </w:pPr>
      <w:r>
        <w:t xml:space="preserve">Key Areas of Focus for Electronics Engineers in Melbourne</w:t>
      </w:r>
    </w:p>
    <w:p>
      <w:pPr>
        <w:pStyle w:val="FirstParagraph"/>
      </w:pPr>
      <w:r>
        <w:t xml:space="preserve">1. **Telecommunications and Networking:** Melbourne is home to major telecommunications companies and research institutions that drive advancements in 5G networks, fiber optics, and satellite communication systems. Electronics Engineers in this domain are tasked with innovating solutions to enhance data transmission speeds and network reliability.</w:t>
      </w:r>
    </w:p>
    <w:p>
      <w:pPr>
        <w:pStyle w:val="BodyText"/>
      </w:pPr>
      <w:r>
        <w:t xml:space="preserve">2. **Healthcare Technology:** The integration of electronics into medical devices has revolutionized patient care. In Melbourne, engineers collaborate with healthcare professionals to design wearable health monitors, diagnostic equipment, and telemedicine platforms that improve accessibility to quality healthcare services.</w:t>
      </w:r>
    </w:p>
    <w:p>
      <w:pPr>
        <w:pStyle w:val="BodyText"/>
      </w:pPr>
      <w:r>
        <w:t xml:space="preserve">3. **Renewable Energy Systems:** As part of Australia’s commitment to renewable energy, Electronics Engineers in Melbourne are engaged in projects related to solar inverters, battery storage systems, and smart grid technologies. These innovations support the transition from fossil fuels to sustainable energy sources.</w:t>
      </w:r>
    </w:p>
    <w:p>
      <w:pPr>
        <w:pStyle w:val="BodyText"/>
      </w:pPr>
      <w:r>
        <w:t xml:space="preserve">4. **Automation and Robotics:** The rise of Industry 4.0 has increased the need for automation in manufacturing and logistics sectors. Electronics Engineers in Melbourne are at the forefront of developing robotic systems, autonomous vehicles, and AI-driven automation tools that enhance productivity.</w:t>
      </w:r>
    </w:p>
    <w:bookmarkEnd w:id="22"/>
    <w:bookmarkStart w:id="23" w:name="Xbe1bf16ca9cd60f5aaa4d1c82eddc19600e9631"/>
    <w:p>
      <w:pPr>
        <w:pStyle w:val="Heading2"/>
      </w:pPr>
      <w:r>
        <w:t xml:space="preserve">Challenges Faced by Electronics Engineers in Australia Melbourne</w:t>
      </w:r>
    </w:p>
    <w:p>
      <w:pPr>
        <w:pStyle w:val="FirstParagraph"/>
      </w:pPr>
      <w:r>
        <w:t xml:space="preserve">Despite the opportunities, an</w:t>
      </w:r>
      <w:r>
        <w:t xml:space="preserve"> </w:t>
      </w:r>
      <w:r>
        <w:rPr>
          <w:bCs/>
          <w:b/>
        </w:rPr>
        <w:t xml:space="preserve">Electronics Engineer</w:t>
      </w:r>
      <w:r>
        <w:t xml:space="preserve"> </w:t>
      </w:r>
      <w:r>
        <w:t xml:space="preserve">working in</w:t>
      </w:r>
      <w:r>
        <w:t xml:space="preserve"> </w:t>
      </w:r>
      <w:r>
        <w:rPr>
          <w:bCs/>
          <w:b/>
        </w:rPr>
        <w:t xml:space="preserve">Australia Melbourne</w:t>
      </w:r>
      <w:r>
        <w:t xml:space="preserve"> </w:t>
      </w:r>
      <w:r>
        <w:t xml:space="preserve">must navigate several challenges. One significant hurdle is the rapid pace of technological change, which necessitates continuous upskilling and adaptation to emerging fields like quantum computing and AI. Additionally, regulatory frameworks in Australia require engineers to comply with stringent safety and environmental standards, adding complexity to project execution.</w:t>
      </w:r>
    </w:p>
    <w:p>
      <w:pPr>
        <w:pStyle w:val="BodyText"/>
      </w:pPr>
      <w:r>
        <w:t xml:space="preserve">Another challenge stems from global supply chain disruptions, particularly in sourcing specialized electronic components. Engineers in Melbourne often have to innovate by redesigning systems using locally available resources or alternative materials. Furthermore, the competitive job market demands not only technical expertise but also soft skills such as project management and interdisciplinary collaboration.</w:t>
      </w:r>
    </w:p>
    <w:bookmarkEnd w:id="23"/>
    <w:bookmarkStart w:id="24" w:name="X2db10a3f2f0ebb1c30611b932808bfb87949726"/>
    <w:p>
      <w:pPr>
        <w:pStyle w:val="Heading2"/>
      </w:pPr>
      <w:r>
        <w:t xml:space="preserve">Academic Pathways and Opportunities for Electronics Engineers</w:t>
      </w:r>
    </w:p>
    <w:p>
      <w:pPr>
        <w:pStyle w:val="FirstParagraph"/>
      </w:pPr>
      <w:r>
        <w:rPr>
          <w:bCs/>
          <w:b/>
        </w:rPr>
        <w:t xml:space="preserve">Australia Melbourne</w:t>
      </w:r>
      <w:r>
        <w:t xml:space="preserve"> </w:t>
      </w:r>
      <w:r>
        <w:t xml:space="preserve">boasts world-renowned academic institutions, such as the University of Melbourne, RMIT University, and Monash University, which offer comprehensive programs in electronics engineering. These universities provide students with access to state-of-the-art laboratories, industry partnerships, and research opportunities that prepare them for careers as Electronics Engineers. Programs often include coursework in microelectronics design, signal processing, and embedded systems development.</w:t>
      </w:r>
    </w:p>
    <w:p>
      <w:pPr>
        <w:pStyle w:val="BodyText"/>
      </w:pPr>
      <w:r>
        <w:t xml:space="preserve">Graduates from these institutions are well-equipped to enter the workforce or pursue postgraduate studies in specialized areas like nanotechnology or AI integration. The Australian government also supports engineering education through scholarships and research grants, fostering a culture of innovation among aspiring Electronics Engineers in</w:t>
      </w:r>
      <w:r>
        <w:t xml:space="preserve"> </w:t>
      </w:r>
      <w:r>
        <w:rPr>
          <w:bCs/>
          <w:b/>
        </w:rPr>
        <w:t xml:space="preserve">Australia Melbourne</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Australia Melbourne</w:t>
      </w:r>
      <w:r>
        <w:t xml:space="preserve"> </w:t>
      </w:r>
      <w:r>
        <w:t xml:space="preserve">is both dynamic and transformative. As the region continues to lead in technological innovation, electronics engineers play a crucial role in driving advancements across multiple sectors. Their contributions are underpinned by robust academic institutions and a supportive ecosystem that encourages research, collaboration, and sustainable development. For those considering a career as an Electronics Engineer in</w:t>
      </w:r>
      <w:r>
        <w:t xml:space="preserve"> </w:t>
      </w:r>
      <w:r>
        <w:rPr>
          <w:bCs/>
          <w:b/>
        </w:rPr>
        <w:t xml:space="preserve">Australia Melbourne</w:t>
      </w:r>
      <w:r>
        <w:t xml:space="preserve">, the opportunities are vast, and the impact of their work is profound—shaping not only the local economy but also global technological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Australia Melbourne</dc:title>
  <dc:creator/>
  <dc:language>en</dc:language>
  <cp:keywords/>
  <dcterms:created xsi:type="dcterms:W3CDTF">2026-03-04T19:35:16Z</dcterms:created>
  <dcterms:modified xsi:type="dcterms:W3CDTF">2026-03-04T19:35:16Z</dcterms:modified>
</cp:coreProperties>
</file>

<file path=docProps/custom.xml><?xml version="1.0" encoding="utf-8"?>
<Properties xmlns="http://schemas.openxmlformats.org/officeDocument/2006/custom-properties" xmlns:vt="http://schemas.openxmlformats.org/officeDocument/2006/docPropsVTypes"/>
</file>