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20" w:name="X1000d1d11308629c8e57824144009bd8e008127"/>
    <w:p>
      <w:pPr>
        <w:pStyle w:val="Heading1"/>
      </w:pPr>
      <w:r>
        <w:t xml:space="preserve">Abstract Academic: The Role of the Electronics Engineer in Canada’s Montreal Tech Ecosystem</w:t>
      </w:r>
    </w:p>
    <w:p>
      <w:pPr>
        <w:pStyle w:val="FirstParagraph"/>
      </w:pPr>
      <w:r>
        <w:rPr>
          <w:bCs/>
          <w:b/>
        </w:rPr>
        <w:t xml:space="preserve">Introduction:</w:t>
      </w:r>
    </w:p>
    <w:p>
      <w:pPr>
        <w:pStyle w:val="BodyText"/>
      </w:pPr>
      <w:r>
        <w:t xml:space="preserve">The field of electronics engineering has become a cornerstone of modern technological advancement, driving innovation across industries such as telecommunications, renewable energy, and artificial intelligence. In the context of Canada’s Montreal, an emerging hub for technology and research, the role of the Electronics Engineer is both pivotal and dynamic. This abstract academic document explores the significance of electronics engineering in Montreal’s evolving landscape, emphasizing its alignment with Canada’s national priorities for STEM (Science, Technology, Engineering, and Mathematics) development. By analyzing the core competencies required for Electronics Engineers in this region, as well as the unique challenges and opportunities presented by Montreal’s diverse economic and academic environment, this document provides a comprehensive overview of how the profession contributes to both local and global technological progress.</w:t>
      </w:r>
    </w:p>
    <w:p>
      <w:pPr>
        <w:pStyle w:val="BodyText"/>
      </w:pPr>
      <w:r>
        <w:rPr>
          <w:bCs/>
          <w:b/>
        </w:rPr>
        <w:t xml:space="preserve">Core Competencies and Responsibilities of an Electronics Engineer:</w:t>
      </w:r>
    </w:p>
    <w:p>
      <w:pPr>
        <w:pStyle w:val="BodyText"/>
      </w:pPr>
      <w:r>
        <w:t xml:space="preserve">An Electronics Engineer in Canada’s Montreal is expected to possess a multidisciplinary skill set that combines theoretical knowledge with practical application. Key competencies include circuit design, embedded systems development, signal processing, and proficiency in simulation tools such as SPICE or MATLAB. Additionally, the ability to integrate emerging technologies like IoT (Internet of Things), AI-driven hardware systems, and sustainable energy solutions is increasingly critical. In Montreal’s tech ecosystem, Electronics Engineers often collaborate with cross-functional teams to innovate products that meet both market demands and environmental standards.</w:t>
      </w:r>
    </w:p>
    <w:p>
      <w:pPr>
        <w:pStyle w:val="BodyText"/>
      </w:pPr>
      <w:r>
        <w:t xml:space="preserve">The responsibilities of an Electronics Engineer in this region extend beyond technical design. They may involve project management, ensuring compliance with Canadian safety regulations (e.g., CSA standards), and contributing to research initiatives at institutions like the École Polytechnique de Montréal or McGill University. Furthermore, the profession demands adaptability to Montreal’s bilingual environment (French and English), as communication with stakeholders across sectors is essential.</w:t>
      </w:r>
    </w:p>
    <w:p>
      <w:pPr>
        <w:pStyle w:val="BodyText"/>
      </w:pPr>
      <w:r>
        <w:rPr>
          <w:bCs/>
          <w:b/>
        </w:rPr>
        <w:t xml:space="preserve">Montreal’s Industry and Research Landscape:</w:t>
      </w:r>
    </w:p>
    <w:p>
      <w:pPr>
        <w:pStyle w:val="BodyText"/>
      </w:pPr>
      <w:r>
        <w:t xml:space="preserve">Montreal has emerged as a global leader in the technology sector, particularly in areas such as aerospace, automotive innovation, and AI. Companies like IBM Canada, Bombardier Aerospace, and startups specializing in quantum computing or autonomous vehicles are actively seeking Electronics Engineers with expertise in advanced electronics. The city’s proximity to the Saint Lawrence River and its role as a transportation hub further support industries reliant on robust electronic infrastructure.</w:t>
      </w:r>
    </w:p>
    <w:p>
      <w:pPr>
        <w:pStyle w:val="BodyText"/>
      </w:pPr>
      <w:r>
        <w:t xml:space="preserve">Academic institutions in Montreal play a vital role in advancing electronics engineering research. For example, the</w:t>
      </w:r>
      <w:r>
        <w:t xml:space="preserve"> </w:t>
      </w:r>
      <w:r>
        <w:rPr>
          <w:iCs/>
          <w:i/>
        </w:rPr>
        <w:t xml:space="preserve">Centre de recherche en technologies numériques</w:t>
      </w:r>
      <w:r>
        <w:t xml:space="preserve"> </w:t>
      </w:r>
      <w:r>
        <w:t xml:space="preserve">(CRTN) at École Polytechnique de Montréal focuses on cutting-edge projects in nanoelectronics and smart systems. These research initiatives not only attract international talent but also create opportunities for Electronics Engineers to engage in groundbreaking work that aligns with Canada’s innovation strategies, such as the Pan-Canadian Artificial Intelligence Strategy.</w:t>
      </w:r>
    </w:p>
    <w:p>
      <w:pPr>
        <w:pStyle w:val="BodyText"/>
      </w:pPr>
      <w:r>
        <w:rPr>
          <w:bCs/>
          <w:b/>
        </w:rPr>
        <w:t xml:space="preserve">Challenges and Opportunities in the Montreal Job Market:</w:t>
      </w:r>
    </w:p>
    <w:p>
      <w:pPr>
        <w:pStyle w:val="BodyText"/>
      </w:pPr>
      <w:r>
        <w:t xml:space="preserve">While Montreal offers a thriving environment for Electronics Engineers, certain challenges exist. The competitive nature of the job market necessitates continuous professional development to stay abreast of rapid technological changes. Additionally, securing funding for research-driven projects can be complex, requiring collaboration with government agencies like the Natural Sciences and Engineering Research Council of Canada (NSERC).</w:t>
      </w:r>
    </w:p>
    <w:p>
      <w:pPr>
        <w:pStyle w:val="BodyText"/>
      </w:pPr>
      <w:r>
        <w:t xml:space="preserve">However, these challenges are accompanied by significant opportunities. Montreal’s growing emphasis on green technology and smart cities provides Electronics Engineers with a platform to contribute to sustainable development. For instance, projects involving energy-efficient electronics for public transportation systems or renewable energy grid integration are gaining momentum. Furthermore, the city’s cultural diversity fosters creativity and innovation, enabling engineers to work on global-scale problems with localized solutions.</w:t>
      </w:r>
    </w:p>
    <w:p>
      <w:pPr>
        <w:pStyle w:val="BodyText"/>
      </w:pPr>
      <w:r>
        <w:rPr>
          <w:bCs/>
          <w:b/>
        </w:rPr>
        <w:t xml:space="preserve">Educational Pathways and Professional Development:</w:t>
      </w:r>
    </w:p>
    <w:p>
      <w:pPr>
        <w:pStyle w:val="BodyText"/>
      </w:pPr>
      <w:r>
        <w:t xml:space="preserve">For aspiring Electronics Engineers in Montreal, obtaining a degree from accredited Canadian institutions is essential. Programs offered by the</w:t>
      </w:r>
      <w:r>
        <w:t xml:space="preserve"> </w:t>
      </w:r>
      <w:r>
        <w:rPr>
          <w:iCs/>
          <w:i/>
        </w:rPr>
        <w:t xml:space="preserve">École de technologie supérieure</w:t>
      </w:r>
      <w:r>
        <w:t xml:space="preserve"> </w:t>
      </w:r>
      <w:r>
        <w:t xml:space="preserve">(ETS) or the University of Montreal provide rigorous training in electronics and related fields. Graduates are encouraged to pursue certifications such as the Professional Engineer (P.Eng.) designation through Engineers Canada, which is a requirement for practicing engineering in regulated provinces like Quebec.</w:t>
      </w:r>
    </w:p>
    <w:p>
      <w:pPr>
        <w:pStyle w:val="BodyText"/>
      </w:pPr>
      <w:r>
        <w:t xml:space="preserve">Continuing education is equally important. Professional development opportunities, such as workshops on 5G communication systems or courses in ethical AI design, are widely available through organizations like the Association of Professional Engineers and Geoscientists of Quebec (APEGQ). These initiatives ensure that Electronics Engineers remain competitive in a rapidly evolving field.</w:t>
      </w:r>
    </w:p>
    <w:p>
      <w:pPr>
        <w:pStyle w:val="BodyText"/>
      </w:pPr>
      <w:r>
        <w:rPr>
          <w:bCs/>
          <w:b/>
        </w:rPr>
        <w:t xml:space="preserve">Conclusion:</w:t>
      </w:r>
    </w:p>
    <w:p>
      <w:pPr>
        <w:pStyle w:val="BodyText"/>
      </w:pPr>
      <w:r>
        <w:t xml:space="preserve">In conclusion, the role of an Electronics Engineer in Canada’s Montreal is not only technically demanding but also deeply intertwined with the city’s aspirations to become a global leader in technology and innovation. By leveraging Montreal’s unique blend of academic excellence, industrial collaboration, and cultural dynamism, Electronics Engineers can drive advancements that resonate both locally and globally. As Canada continues to prioritize STEM education and sustainable development, the contributions of Electronics Engineers in Montreal will remain indispensable to achieving these goals. This abstract academic document underscores the importance of fostering a supportive ecosystem for electronics engineering professionals while addressing the challenges they face in this vibrant metropolitan region.</w:t>
      </w:r>
    </w:p>
    <w:p>
      <w:pPr>
        <w:pStyle w:val="BodyText"/>
      </w:pPr>
      <w:r>
        <w:rPr>
          <w:iCs/>
          <w:i/>
        </w:rPr>
        <w:t xml:space="preserve">Keywords:</w:t>
      </w:r>
      <w:r>
        <w:t xml:space="preserve"> </w:t>
      </w:r>
      <w:r>
        <w:t xml:space="preserve">Abstract Academic, Electronics Engineer, Canada Montreal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Electronics Engineer for Canada Montreal</dc:title>
  <dc:creator/>
  <dc:language>en</dc:language>
  <cp:keywords/>
  <dcterms:created xsi:type="dcterms:W3CDTF">2026-07-14T10:06:18Z</dcterms:created>
  <dcterms:modified xsi:type="dcterms:W3CDTF">2026-07-14T10:06:18Z</dcterms:modified>
</cp:coreProperties>
</file>

<file path=docProps/custom.xml><?xml version="1.0" encoding="utf-8"?>
<Properties xmlns="http://schemas.openxmlformats.org/officeDocument/2006/custom-properties" xmlns:vt="http://schemas.openxmlformats.org/officeDocument/2006/docPropsVTypes"/>
</file>