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6" w:name="X2a57d3286ddddfde28c472d5495cb69576b6db5"/>
    <w:p>
      <w:pPr>
        <w:pStyle w:val="Heading1"/>
      </w:pPr>
      <w:r>
        <w:t xml:space="preserve">Abstract Academic: The Role and Relevance of an Electronics Engineer in Canada Toronto</w:t>
      </w:r>
    </w:p>
    <w:p>
      <w:pPr>
        <w:pStyle w:val="FirstParagraph"/>
      </w:pPr>
      <w:r>
        <w:t xml:space="preserve">This abstract academic document explores the multifaceted role of an electronics engineer within the dynamic technological landscape of Canada, with a specific focus on the city of Toronto. As a global hub for innovation, education, and industry, Toronto has emerged as a critical center for electronics engineering professionals seeking to contribute to cutting-edge advancements in technology. The document examines the qualifications, responsibilities, and opportunities available to electronics engineers in this region while highlighting the unique challenges they may encounter. Furthermore, it emphasizes the importance of aligning technical expertise with local regulations, cultural expectations, and industry demands to ensure successful integration into Toronto's professional ecosystem.</w:t>
      </w:r>
    </w:p>
    <w:bookmarkStart w:id="20" w:name="introduction"/>
    <w:p>
      <w:pPr>
        <w:pStyle w:val="Heading2"/>
      </w:pPr>
      <w:r>
        <w:t xml:space="preserve">Introduction</w:t>
      </w:r>
    </w:p>
    <w:p>
      <w:pPr>
        <w:pStyle w:val="FirstParagraph"/>
      </w:pPr>
      <w:r>
        <w:t xml:space="preserve">Toronto, as one of Canada’s most populous cities and a major financial and cultural capital, offers a vibrant environment for electronics engineers. The city’s diverse economy is driven by sectors such as information technology, telecommunications, renewable energy systems, and advanced manufacturing. These industries rely heavily on the expertise of electronics engineers to design, develop, and maintain complex electronic systems. The demand for skilled professionals in this field has grown significantly due to Toronto’s position as a global innovation leader and its strategic investments in emerging technologies like artificial intelligence (AI), Internet of Things (IoT), and quantum computing. This document serves as a comprehensive overview of the role of an electronics engineer within Canada’s technological framework, with a focused lens on Toronto’s unique context.</w:t>
      </w:r>
    </w:p>
    <w:bookmarkEnd w:id="20"/>
    <w:bookmarkStart w:id="21" w:name="Xbc88f4414daeea901effd217880ce8b453e1ead"/>
    <w:p>
      <w:pPr>
        <w:pStyle w:val="Heading2"/>
      </w:pPr>
      <w:r>
        <w:t xml:space="preserve">Key Competencies and Skills for Electronics Engineers in Toronto</w:t>
      </w:r>
    </w:p>
    <w:p>
      <w:pPr>
        <w:pStyle w:val="FirstParagraph"/>
      </w:pPr>
      <w:r>
        <w:t xml:space="preserve">An electronics engineer in Toronto must possess a robust foundation in both theoretical and practical aspects of electrical engineering. Core competencies include proficiency in circuit design, signal processing, embedded systems development, and microcontroller programming. Additionally, expertise in software tools such as MATLAB, SPICE simulations, and CAD software (e.g., Altium Designer) is essential for modern engineering practices. Given Toronto’s emphasis on innovation-driven industries, engineers are also expected to demonstrate knowledge of emerging technologies like 5G networks, smart grid systems, and wearable electronics.</w:t>
      </w:r>
    </w:p>
    <w:p>
      <w:pPr>
        <w:pStyle w:val="BodyText"/>
      </w:pPr>
      <w:r>
        <w:t xml:space="preserve">Soft skills such as problem-solving, teamwork, and communication are equally vital. Electronics engineers in Toronto often collaborate with cross-functional teams comprising software developers, data scientists, and project managers. The ability to articulate technical concepts to non-technical stakeholders is critical for securing funding or aligning projects with organizational goals. Moreover, adaptability is key in a rapidly evolving field where engineers must stay abreast of regulatory changes and technological trends.</w:t>
      </w:r>
    </w:p>
    <w:bookmarkEnd w:id="21"/>
    <w:bookmarkStart w:id="22" w:name="X73bb78a5a3c760b1360bcc0d62989c9f7b1f2b3"/>
    <w:p>
      <w:pPr>
        <w:pStyle w:val="Heading2"/>
      </w:pPr>
      <w:r>
        <w:t xml:space="preserve">The Role of Electronics Engineers in Toronto’s Industry and Academia</w:t>
      </w:r>
    </w:p>
    <w:p>
      <w:pPr>
        <w:pStyle w:val="FirstParagraph"/>
      </w:pPr>
      <w:r>
        <w:t xml:space="preserve">Toronto’s electronics engineering sector is deeply intertwined with its academic institutions, which are renowned for producing high-caliber graduates. Universities such as the University of Toronto, Ryerson University (now part of the Ontario Tech University), and York University offer specialized programs in electrical engineering, computer engineering, and mechatronics. These institutions not only provide theoretical education but also emphasize hands-on experience through laboratory work, industry internships, and collaborative research projects with local companies.</w:t>
      </w:r>
    </w:p>
    <w:p>
      <w:pPr>
        <w:pStyle w:val="BodyText"/>
      </w:pPr>
      <w:r>
        <w:t xml:space="preserve">Industrially, Toronto is home to numerous tech firms and startups that drive innovation in electronics. Companies like BlackBerry (formerly known for mobile devices) have evolved into leaders in cybersecurity and software development. Additionally, the city hosts a growing number of clean-tech ventures focused on sustainable energy solutions, where electronics engineers play a pivotal role in designing efficient power systems and energy storage technologies. The presence of government initiatives such as Toronto’s Innovation Corridor further underscores the city’s commitment to fostering a thriving tech ecosystem.</w:t>
      </w:r>
    </w:p>
    <w:bookmarkEnd w:id="22"/>
    <w:bookmarkStart w:id="23" w:name="X46c47eae05e1e958d48857b2e14da3da82b4b08"/>
    <w:p>
      <w:pPr>
        <w:pStyle w:val="Heading2"/>
      </w:pPr>
      <w:r>
        <w:t xml:space="preserve">Challenges and Opportunities for Electronics Engineers in Canada Toronto</w:t>
      </w:r>
    </w:p>
    <w:p>
      <w:pPr>
        <w:pStyle w:val="FirstParagraph"/>
      </w:pPr>
      <w:r>
        <w:t xml:space="preserve">While Toronto presents abundant opportunities, electronics engineers must navigate several challenges. One significant hurdle is the need to comply with Canadian regulations and standards, such as those governed by the Canadian Standards Association (CSA) or the IEEE. Engineers must also be prepared to adapt to Canada’s multicultural environment, which requires sensitivity to diverse perspectives in both academic and professional settings.</w:t>
      </w:r>
    </w:p>
    <w:p>
      <w:pPr>
        <w:pStyle w:val="BodyText"/>
      </w:pPr>
      <w:r>
        <w:t xml:space="preserve">Opportunities abound for professionals willing to invest in continuous learning. Toronto’s proximity to international markets, coupled with its strong trade relationships, allows electronics engineers to participate in global projects. Additionally, the city’s robust immigration policies provide pathways for foreign-trained engineers to obtain certification through the Ontario Association of Certified Engineers (OACETT) and secure employment in Canada.</w:t>
      </w:r>
    </w:p>
    <w:bookmarkEnd w:id="23"/>
    <w:bookmarkStart w:id="24" w:name="conclusion"/>
    <w:p>
      <w:pPr>
        <w:pStyle w:val="Heading2"/>
      </w:pPr>
      <w:r>
        <w:t xml:space="preserve">Conclusion</w:t>
      </w:r>
    </w:p>
    <w:p>
      <w:pPr>
        <w:pStyle w:val="FirstParagraph"/>
      </w:pPr>
      <w:r>
        <w:t xml:space="preserve">The role of an electronics engineer in Canada Toronto is both challenging and rewarding, reflecting the city’s status as a technological powerhouse. As industries continue to evolve, engineers must remain adaptable, innovative, and committed to lifelong learning. For aspiring professionals considering a career in this field, Toronto offers unparalleled access to cutting-edge research facilities, diverse industry applications, and a supportive academic community. By aligning their skills with the demands of local and global markets, electronics engineers can make meaningful contributions to Canada’s technological advancement while building successful careers in one of the world’s most dynamic cities.</w:t>
      </w:r>
    </w:p>
    <w:bookmarkEnd w:id="24"/>
    <w:bookmarkStart w:id="25" w:name="references"/>
    <w:p>
      <w:pPr>
        <w:pStyle w:val="Heading2"/>
      </w:pPr>
      <w:r>
        <w:t xml:space="preserve">References</w:t>
      </w:r>
    </w:p>
    <w:p>
      <w:pPr>
        <w:numPr>
          <w:ilvl w:val="0"/>
          <w:numId w:val="1001"/>
        </w:numPr>
        <w:pStyle w:val="Compact"/>
      </w:pPr>
      <w:r>
        <w:t xml:space="preserve">University of Toronto, Department of Electrical and Computer Engineering. (n.d.). Retrieved from https://www.ece.utoronto.ca</w:t>
      </w:r>
    </w:p>
    <w:p>
      <w:pPr>
        <w:numPr>
          <w:ilvl w:val="0"/>
          <w:numId w:val="1001"/>
        </w:numPr>
        <w:pStyle w:val="Compact"/>
      </w:pPr>
      <w:r>
        <w:t xml:space="preserve">Ontario Association of Certified Engineers (OACETT). (n.d.). Retrieved from https://www.oacetts.org</w:t>
      </w:r>
    </w:p>
    <w:p>
      <w:pPr>
        <w:numPr>
          <w:ilvl w:val="0"/>
          <w:numId w:val="1001"/>
        </w:numPr>
        <w:pStyle w:val="Compact"/>
      </w:pPr>
      <w:r>
        <w:t xml:space="preserve">Toronto’s Innovation Corridor. (2023). Strategic Plan for Technological Growth.</w:t>
      </w:r>
    </w:p>
    <w:p>
      <w:pPr>
        <w:pStyle w:val="FirstParagraph"/>
      </w:pPr>
      <w:r>
        <w:rPr>
          <w:bCs/>
          <w:b/>
        </w:rPr>
        <w:t xml:space="preserve">Keywords:</w:t>
      </w:r>
      <w:r>
        <w:t xml:space="preserve"> </w:t>
      </w:r>
      <w:r>
        <w:t xml:space="preserve">Abstract academic, Electronics Engineer,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Canada Toronto</dc:title>
  <dc:creator/>
  <dc:language>en</dc:language>
  <cp:keywords/>
  <dcterms:created xsi:type="dcterms:W3CDTF">2026-03-04T20:22:57Z</dcterms:created>
  <dcterms:modified xsi:type="dcterms:W3CDTF">2026-03-04T20:22:57Z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