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c57ada24b2bb41b4db28b2a55279bc30d23200"/>
    <w:p>
      <w:pPr>
        <w:pStyle w:val="Heading1"/>
      </w:pPr>
      <w:r>
        <w:t xml:space="preserve">Abstract Academic: The Role and Significance of an Electronics Engineer in China, Beijing</w:t>
      </w:r>
    </w:p>
    <w:p>
      <w:pPr>
        <w:pStyle w:val="FirstParagraph"/>
      </w:pPr>
      <w:r>
        <w:t xml:space="preserve">The field of electronics engineering has become a cornerstone of technological advancement and industrial innovation across the globe. In the context of</w:t>
      </w:r>
      <w:r>
        <w:t xml:space="preserve"> </w:t>
      </w:r>
      <w:r>
        <w:rPr>
          <w:bCs/>
          <w:b/>
        </w:rPr>
        <w:t xml:space="preserve">China Beijing</w:t>
      </w:r>
      <w:r>
        <w:t xml:space="preserve">, a city renowned for its historical heritage, cultural dynamism, and rapid modernization, the role of an</w:t>
      </w:r>
      <w:r>
        <w:t xml:space="preserve"> </w:t>
      </w:r>
      <w:r>
        <w:rPr>
          <w:bCs/>
          <w:b/>
        </w:rPr>
        <w:t xml:space="preserve">Electronics Engineer</w:t>
      </w:r>
      <w:r>
        <w:t xml:space="preserve"> </w:t>
      </w:r>
      <w:r>
        <w:t xml:space="preserve">is particularly pivotal. This abstract academic document explores the multifaceted contributions of electronics engineers in Beijing, emphasizing their critical role in shaping China’s technological landscape while aligning with national priorities and global challenges. The discussion will highlight the unique opportunities, challenges, and responsibilities faced by electronics engineers operating within this vibrant metropolis.</w:t>
      </w:r>
    </w:p>
    <w:bookmarkStart w:id="20" w:name="Xb80eb1eed0ba120e9eb3938616cb0f3ce5a193e"/>
    <w:p>
      <w:pPr>
        <w:pStyle w:val="Heading2"/>
      </w:pPr>
      <w:r>
        <w:t xml:space="preserve">1. Background: Electronics Engineering in a Global Context</w:t>
      </w:r>
    </w:p>
    <w:p>
      <w:pPr>
        <w:pStyle w:val="FirstParagraph"/>
      </w:pPr>
      <w:r>
        <w:t xml:space="preserve">Electronics engineering is a multidisciplinary field that integrates principles of physics, mathematics, and computer science to design, develop, and optimize electronic systems and devices. From microprocessors to communication networks, the applications of electronics engineering permeate nearly every sector of modern life. In</w:t>
      </w:r>
      <w:r>
        <w:t xml:space="preserve"> </w:t>
      </w:r>
      <w:r>
        <w:rPr>
          <w:bCs/>
          <w:b/>
        </w:rPr>
        <w:t xml:space="preserve">China Beijing</w:t>
      </w:r>
      <w:r>
        <w:t xml:space="preserve">, the demand for skilled electronics engineers has surged due to the city’s strategic position as a hub for research, development, and manufacturing in China’s technology-driven economy.</w:t>
      </w:r>
    </w:p>
    <w:p>
      <w:pPr>
        <w:pStyle w:val="BodyText"/>
      </w:pPr>
      <w:r>
        <w:t xml:space="preserve">Beijing, as the capital of China, is not only a political and cultural center but also a technological epicenter. The presence of prestigious universities such as Tsinghua University and Peking University, alongside cutting-edge research institutes like the Chinese Academy of Sciences, has created an environment conducive to innovation. Additionally, Beijing’s proximity to industrial zones like Zhongguancun—often dubbed the “Chinese Silicon Valley”—further cements its role as a global leader in electronics engineering. The integration of</w:t>
      </w:r>
      <w:r>
        <w:t xml:space="preserve"> </w:t>
      </w:r>
      <w:r>
        <w:rPr>
          <w:bCs/>
          <w:b/>
        </w:rPr>
        <w:t xml:space="preserve">Electronics Engineer</w:t>
      </w:r>
      <w:r>
        <w:t xml:space="preserve"> </w:t>
      </w:r>
      <w:r>
        <w:t xml:space="preserve">expertise in this ecosystem is essential for sustaining China’s competitive edge in technologies such as 5G, artificial intelligence (AI), and Internet of Things (IoT).</w:t>
      </w:r>
    </w:p>
    <w:bookmarkEnd w:id="20"/>
    <w:bookmarkStart w:id="21" w:name="X0f58e7161369dbda3b83e5e9a574d790ad1b7b9"/>
    <w:p>
      <w:pPr>
        <w:pStyle w:val="Heading2"/>
      </w:pPr>
      <w:r>
        <w:t xml:space="preserve">2. Key Responsibilities and Contributions of Electronics Engineers in Beijing</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tasked with a wide range of responsibilities, including the design and testing of electronic circuits, development of embedded systems, and optimization of communication protocols. Their work spans industries such as telecommunications, renewable energy, consumer electronics manufacturing (e.g., smartphones and smart home devices), and aerospace engineering. In Beijing’s context, engineers are also instrumental in advancing China’s national initiatives like “Made in China 2025,” which emphasizes self-reliance in high-tech manufacturing.</w:t>
      </w:r>
    </w:p>
    <w:p>
      <w:pPr>
        <w:pStyle w:val="BodyText"/>
      </w:pPr>
      <w:r>
        <w:t xml:space="preserve">One of the most critical areas where electronics engineers contribute is in the development of 5G infrastructure. As Beijing leads the way in deploying next-generation wireless networks, engineers are responsible for designing efficient antenna systems, optimizing signal processing algorithms, and ensuring compliance with international standards. Moreover, the city’s push toward smart cities has created opportunities for electronics engineers to innovate in areas such as intelligent transportation systems and energy-efficient building technologies.</w:t>
      </w:r>
    </w:p>
    <w:bookmarkEnd w:id="21"/>
    <w:bookmarkStart w:id="22" w:name="Xf0503f98234bc468a46b87900aa0ae73a2c51d0"/>
    <w:p>
      <w:pPr>
        <w:pStyle w:val="Heading2"/>
      </w:pPr>
      <w:r>
        <w:t xml:space="preserve">3. Educational and Professional Framework in Beijing</w:t>
      </w:r>
    </w:p>
    <w:p>
      <w:pPr>
        <w:pStyle w:val="FirstParagraph"/>
      </w:pPr>
      <w:r>
        <w:t xml:space="preserve">For</w:t>
      </w:r>
      <w:r>
        <w:t xml:space="preserve"> </w:t>
      </w:r>
      <w:r>
        <w:rPr>
          <w:bCs/>
          <w:b/>
        </w:rPr>
        <w:t xml:space="preserve">Electronics Engineers</w:t>
      </w:r>
      <w:r>
        <w:t xml:space="preserve">, Beijing offers a robust educational and professional framework. The city is home to some of the most prestigious engineering programs in China, which emphasize both theoretical foundations and hands-on experimentation. Universities such as Tsinghua University provide specialized courses in microelectronics, integrated circuit design, and automation systems, equipping graduates with the skills needed to thrive in Beijing’s competitive job market.</w:t>
      </w:r>
    </w:p>
    <w:p>
      <w:pPr>
        <w:pStyle w:val="BodyText"/>
      </w:pPr>
      <w:r>
        <w:t xml:space="preserve">Professionals in this field must also navigate the dynamic regulatory environment of</w:t>
      </w:r>
      <w:r>
        <w:t xml:space="preserve"> </w:t>
      </w:r>
      <w:r>
        <w:rPr>
          <w:bCs/>
          <w:b/>
        </w:rPr>
        <w:t xml:space="preserve">China Beijing</w:t>
      </w:r>
      <w:r>
        <w:t xml:space="preserve">. Compliance with national standards for electromagnetic compatibility (EMC), product safety certification (e.g., CCC certification), and intellectual property protection is crucial. Furthermore, the increasing emphasis on green technology has led to a growing demand for electronics engineers who can design energy-efficient systems aligned with China’s carbon neutrality goals by 2060.</w:t>
      </w:r>
    </w:p>
    <w:bookmarkEnd w:id="22"/>
    <w:bookmarkStart w:id="23" w:name="X8f38046401ca3f7e30232d55ad0129ea137cb71"/>
    <w:p>
      <w:pPr>
        <w:pStyle w:val="Heading2"/>
      </w:pPr>
      <w:r>
        <w:t xml:space="preserve">4. Challenges and Opportunities in Beijing’s Electronics Engineering Landscape</w:t>
      </w:r>
    </w:p>
    <w:p>
      <w:pPr>
        <w:pStyle w:val="FirstParagraph"/>
      </w:pPr>
      <w:r>
        <w:t xml:space="preserve">Despite the numerous opportunities,</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face unique challenges. Rapid technological advancements require continuous learning and adaptation to emerging tools such as AI-driven circuit design software or quantum computing hardware. Additionally, the competitive nature of Beijing’s job market means that engineers must excel in both technical and soft skills, including cross-cultural communication for international collaborations.</w:t>
      </w:r>
    </w:p>
    <w:p>
      <w:pPr>
        <w:pStyle w:val="BodyText"/>
      </w:pPr>
      <w:r>
        <w:t xml:space="preserve">The rise of China’s semiconductor industry also presents both challenges and opportunities. While Beijing-based engineers are involved in developing domestic alternatives to foreign chips (e.g., through initiatives like the National Integrated Circuit Industry Investment Fund), they must contend with global supply chain complexities and geopolitical tensions. However, this landscape also fosters innovation, as engineers work to overcome technical barriers in areas such as advanced lithography and chip packaging.</w:t>
      </w:r>
    </w:p>
    <w:bookmarkEnd w:id="23"/>
    <w:bookmarkStart w:id="24" w:name="future-prospects-and-global-impact"/>
    <w:p>
      <w:pPr>
        <w:pStyle w:val="Heading2"/>
      </w:pPr>
      <w:r>
        <w:t xml:space="preserve">5. Future Prospects and Global Impact</w:t>
      </w:r>
    </w:p>
    <w:p>
      <w:pPr>
        <w:pStyle w:val="FirstParagraph"/>
      </w:pPr>
      <w:r>
        <w:t xml:space="preserve">Looking ahead, the role of</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is poised to expand further. As Beijing continues to invest in cutting-edge technologies like AI, quantum computing, and robotics, the need for skilled engineers will only grow. Moreover, China’s Belt and Road Initiative (BRI) provides opportunities for electronics engineers to contribute to infrastructure projects across Asia and beyond.</w:t>
      </w:r>
    </w:p>
    <w:p>
      <w:pPr>
        <w:pStyle w:val="BodyText"/>
      </w:pPr>
      <w:r>
        <w:t xml:space="preserve">The global impact of Beijing’s electronics engineering community is significant. By driving innovation in critical technologies and fostering collaboration between academia, industry, and government,</w:t>
      </w:r>
      <w:r>
        <w:t xml:space="preserve"> </w:t>
      </w:r>
      <w:r>
        <w:rPr>
          <w:bCs/>
          <w:b/>
        </w:rPr>
        <w:t xml:space="preserve">Electronics Engineers</w:t>
      </w:r>
      <w:r>
        <w:t xml:space="preserve"> </w:t>
      </w:r>
      <w:r>
        <w:t xml:space="preserve">in this city are shaping the future of not only China but also the global technology ecosystem. Their work ensures that Beijing remains a beacon of technological progress while addressing pressing challenges such as climate change, digital inequality, and sustainable development.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indispensable to the city’s—and indeed China’s—technological aspirations. From advancing 5G networks to pioneering green technologies, these engineers are at the forefront of innovation. As Beijing continues to evolve as a global hub for electronics engineering, their contributions will remain central to achieving both national objectives and international collaboration. This abstract academic document underscores the critical importance of supporting and investing in the next generation of electronics engineers who will define Beijing’s role in the 21st-century technology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China Beijing</dc:title>
  <dc:creator/>
  <dc:language>en</dc:language>
  <cp:keywords/>
  <dcterms:created xsi:type="dcterms:W3CDTF">2026-07-13T14:47:13Z</dcterms:created>
  <dcterms:modified xsi:type="dcterms:W3CDTF">2026-07-13T14:47:13Z</dcterms:modified>
</cp:coreProperties>
</file>

<file path=docProps/custom.xml><?xml version="1.0" encoding="utf-8"?>
<Properties xmlns="http://schemas.openxmlformats.org/officeDocument/2006/custom-properties" xmlns:vt="http://schemas.openxmlformats.org/officeDocument/2006/docPropsVTypes"/>
</file>