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45c6d68c18c859831fc55f1583fb23f97203de"/>
    <w:p>
      <w:pPr>
        <w:pStyle w:val="Heading1"/>
      </w:pPr>
      <w:r>
        <w:t xml:space="preserve">Abstract Academic Document: The Role of an Electronics Engineer in Technological Innovation Within the Context of Italy, Milan</w:t>
      </w:r>
    </w:p>
    <w:p>
      <w:pPr>
        <w:pStyle w:val="FirstParagraph"/>
      </w:pPr>
      <w:r>
        <w:rPr>
          <w:bCs/>
          <w:b/>
        </w:rPr>
        <w:t xml:space="preserve">Abstract academic:</w:t>
      </w:r>
      <w:r>
        <w:t xml:space="preserve"> </w:t>
      </w:r>
      <w:r>
        <w:t xml:space="preserve">This document provides a comprehensive analysis of the role and responsibilities of an electronics engineer in the context of Italy's technological landscape, with a specific focus on Milan. As one of Europe's most dynamic cities, Milan has emerged as a hub for innovation, engineering excellence, and interdisciplinary research. The field of electronics engineering plays a pivotal role in shaping this environment by driving advancements in automation, renewable energy systems, telecommunications infrastructure, and smart technologies. This abstract academic review explores the educational pathways required to become an electronics engineer in Italy (specifically within the Lombardy region), highlights the industry applications of their expertise in Milan's economy, and evaluates the challenges and opportunities faced by professionals in this field. By integrating theoretical knowledge with practical applications, electronics engineers contribute significantly to Milan's status as a leader in technological development across Europe.</w:t>
      </w:r>
    </w:p>
    <w:bookmarkStart w:id="20" w:name="X6173e96d74d2798234db9ed94b3ceb98773434b"/>
    <w:p>
      <w:pPr>
        <w:pStyle w:val="Heading2"/>
      </w:pPr>
      <w:r>
        <w:t xml:space="preserve">1. Introduction: The Significance of Electronics Engineering in Italy</w:t>
      </w:r>
    </w:p>
    <w:p>
      <w:pPr>
        <w:pStyle w:val="FirstParagraph"/>
      </w:pPr>
      <w:r>
        <w:rPr>
          <w:bCs/>
          <w:b/>
        </w:rPr>
        <w:t xml:space="preserve">Italy Milan</w:t>
      </w:r>
      <w:r>
        <w:t xml:space="preserve"> </w:t>
      </w:r>
      <w:r>
        <w:t xml:space="preserve">has long been recognized as a global center for fashion, finance, and design, but its role as a technological innovation hub is increasingly prominent. In recent decades, the city has invested heavily in fostering research and development (R&amp;D) across sectors such as aerospace engineering, biomedical technology, and sustainable energy. This transformation is largely driven by the contributions of electronics engineers—professionals who specialize in designing, developing, and maintaining electronic systems that power modern industries. As a key component of Italy's industrial strategy under the National Recovery and Resilience Plan (PNRR), electronics engineering has been prioritized to strengthen the country's technological sovereignty while aligning with European Union (EU) directives on digital transformation.</w:t>
      </w:r>
    </w:p>
    <w:bookmarkEnd w:id="20"/>
    <w:bookmarkStart w:id="21" w:name="Xbfdd290becef5d9c17fe665faf6d0b0292d9997"/>
    <w:p>
      <w:pPr>
        <w:pStyle w:val="Heading2"/>
      </w:pPr>
      <w:r>
        <w:t xml:space="preserve">2. Academic Pathways for Electronics Engineers in Italy</w:t>
      </w:r>
    </w:p>
    <w:p>
      <w:pPr>
        <w:pStyle w:val="FirstParagraph"/>
      </w:pPr>
      <w:r>
        <w:t xml:space="preserve">To pursue a career as an electronics engineer in Italy, individuals must complete a five-year undergraduate degree (Laurea Magistrale) in Ingegneria Elettronica or related disciplines at accredited institutions. Universities such as Politecnico di Milano and Università degli Studi di Milano offer specialized programs that emphasize both theoretical foundations and hands-on training in areas like analog/digital electronics, embedded systems, signal processing, and microcontroller design. These programs are structured to meet the demands of Italy's evolving industries while incorporating international standards. Additionally, postgraduate opportunities such as master’s degrees (LM) or PhDs in specialized fields—such as nanotechnology or artificial intelligence—are available to further enhance technical expertise. For professionals aiming to work in</w:t>
      </w:r>
      <w:r>
        <w:t xml:space="preserve"> </w:t>
      </w:r>
      <w:r>
        <w:rPr>
          <w:bCs/>
          <w:b/>
        </w:rPr>
        <w:t xml:space="preserve">Italy Milan</w:t>
      </w:r>
      <w:r>
        <w:t xml:space="preserve">, completing internships with local engineering firms or research centers (e.g., CERN's affiliated institutions) is strongly recommended to build a competitive resume.</w:t>
      </w:r>
    </w:p>
    <w:bookmarkEnd w:id="21"/>
    <w:bookmarkStart w:id="22" w:name="X6baf89e3c3769835a1fee954b6a80ed3f42b4d0"/>
    <w:p>
      <w:pPr>
        <w:pStyle w:val="Heading2"/>
      </w:pPr>
      <w:r>
        <w:t xml:space="preserve">3. Industry Applications of Electronics Engineering in Milan</w:t>
      </w:r>
    </w:p>
    <w:p>
      <w:pPr>
        <w:pStyle w:val="FirstParagraph"/>
      </w:pPr>
      <w:r>
        <w:t xml:space="preserve">Milan's economy is characterized by a robust mix of traditional manufacturing and cutting-edge technology sectors. Electronics engineers are integral to industries such as automotive (e.g., Stellantis, which has a major presence in the region), aerospace (e.g., Leonardo S.p.A.), and healthcare (e.g., Siemens Healthineers). In the automotive sector, engineers contribute to the development of electric vehicles (EVs) and advanced driver-assistance systems (ADAS), aligning with Italy's commitment to reducing carbon emissions. Similarly, in aerospace engineering, electronics engineers design avionics systems and radar technologies that support Milan-based projects like satellite communications and unmanned aerial vehicles (UAVs). The healthcare industry benefits from the expertise of electronics engineers in creating medical devices such as wearable biosensors or imaging equipment. These applications underscore the critical role of electronics engineering in advancing Milan's industrial capabilities.</w:t>
      </w:r>
    </w:p>
    <w:bookmarkEnd w:id="22"/>
    <w:bookmarkStart w:id="23" w:name="research-and-development-opportunities"/>
    <w:p>
      <w:pPr>
        <w:pStyle w:val="Heading2"/>
      </w:pPr>
      <w:r>
        <w:t xml:space="preserve">4. Research and Development Opportunities</w:t>
      </w:r>
    </w:p>
    <w:p>
      <w:pPr>
        <w:pStyle w:val="FirstParagraph"/>
      </w:pPr>
      <w:r>
        <w:rPr>
          <w:bCs/>
          <w:b/>
        </w:rPr>
        <w:t xml:space="preserve">Italy Milan</w:t>
      </w:r>
      <w:r>
        <w:t xml:space="preserve"> </w:t>
      </w:r>
      <w:r>
        <w:t xml:space="preserve">is home to numerous research centers and innovation clusters that provide opportunities for electronics engineers to engage in R&amp;D. Institutions like the National Institute of Nuclear Physics (INFN) and the Italian National Research Council (CNR) collaborate with universities to explore emerging technologies, including quantum computing, 5G networks, and IoT (Internet of Things) applications. Additionally, Milan's proximity to major European research initiatives—such as Horizon Europe—enables engineers to participate in multinational projects that address global challenges like climate change and energy efficiency. For academic professionals seeking a career in research, securing funding through agencies like the Italian Ministry of University and Research (MIUR) or EU grants is essential for advancing innovative ideas.</w:t>
      </w:r>
    </w:p>
    <w:bookmarkEnd w:id="23"/>
    <w:bookmarkStart w:id="24" w:name="X7e98bb6c8a5af479c844145f29a061a0acc4a75"/>
    <w:p>
      <w:pPr>
        <w:pStyle w:val="Heading2"/>
      </w:pPr>
      <w:r>
        <w:t xml:space="preserve">5. Challenges Faced by Electronics Engineers</w:t>
      </w:r>
    </w:p>
    <w:p>
      <w:pPr>
        <w:pStyle w:val="FirstParagraph"/>
      </w:pPr>
      <w:r>
        <w:t xml:space="preserve">Despite Milan's technological growth, electronics engineers face several challenges. These include intense competition from global tech hubs like Berlin, Paris, and Barcelona; the need for continuous professional development to keep pace with rapid advancements in AI and machine learning; and the pressure to comply with stringent EU regulations on environmental sustainability. Additionally, the transition from traditional analog systems to digital-first approaches requires engineers to adapt their skill sets. However, Milan's strong emphasis on vocational training through programs like "Corsi di Formazione Professionale" ensures that professionals remain equipped with up-to-date knowledge.</w:t>
      </w:r>
    </w:p>
    <w:bookmarkEnd w:id="24"/>
    <w:bookmarkStart w:id="25" w:name="future-prospects-and-conclusion"/>
    <w:p>
      <w:pPr>
        <w:pStyle w:val="Heading2"/>
      </w:pPr>
      <w:r>
        <w:t xml:space="preserve">6. Future Prospects and Conclusion</w:t>
      </w:r>
    </w:p>
    <w:p>
      <w:pPr>
        <w:pStyle w:val="FirstParagraph"/>
      </w:pPr>
      <w:r>
        <w:t xml:space="preserve">The future of electronics engineering in</w:t>
      </w:r>
      <w:r>
        <w:t xml:space="preserve"> </w:t>
      </w:r>
      <w:r>
        <w:rPr>
          <w:bCs/>
          <w:b/>
        </w:rPr>
        <w:t xml:space="preserve">Italy Milan</w:t>
      </w:r>
      <w:r>
        <w:t xml:space="preserve"> </w:t>
      </w:r>
      <w:r>
        <w:t xml:space="preserve">is promising, with growing demand for expertise in fields such as renewable energy integration, autonomous systems, and smart cities. As the city expands its digital infrastructure to support initiatives like the "Smart City Milano" project, electronics engineers will play a central role in developing solutions that enhance urban living. Furthermore, the rise of Industry 4.0 and AI-driven automation is expected to create new opportunities for innovation. In conclusion,</w:t>
      </w:r>
      <w:r>
        <w:t xml:space="preserve"> </w:t>
      </w:r>
      <w:r>
        <w:rPr>
          <w:bCs/>
          <w:b/>
        </w:rPr>
        <w:t xml:space="preserve">Electronics Engineer</w:t>
      </w:r>
      <w:r>
        <w:t xml:space="preserve"> </w:t>
      </w:r>
      <w:r>
        <w:t xml:space="preserve">professionals in Milan are not only shaping Italy's technological trajectory but also contributing to global advancements by leveraging the city's unique blend of academic rigor, industrial collaboration, and cultural dynamism.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Milan</dc:title>
  <dc:creator/>
  <dc:language>en</dc:language>
  <cp:keywords/>
  <dcterms:created xsi:type="dcterms:W3CDTF">2026-07-14T10:55:32Z</dcterms:created>
  <dcterms:modified xsi:type="dcterms:W3CDTF">2026-07-14T10:55:32Z</dcterms:modified>
</cp:coreProperties>
</file>

<file path=docProps/custom.xml><?xml version="1.0" encoding="utf-8"?>
<Properties xmlns="http://schemas.openxmlformats.org/officeDocument/2006/custom-properties" xmlns:vt="http://schemas.openxmlformats.org/officeDocument/2006/docPropsVTypes"/>
</file>