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76125929134d13a97177e28798a51f4e1dbf94b"/>
    <w:p>
      <w:pPr>
        <w:pStyle w:val="Heading1"/>
      </w:pPr>
      <w:r>
        <w:rPr>
          <w:bCs/>
          <w:b/>
        </w:rPr>
        <w:t xml:space="preserve">Abstract Academic Document: The Role of Electronics Engineer in Nepal Kathmandu</w:t>
      </w:r>
    </w:p>
    <w:p>
      <w:pPr>
        <w:pStyle w:val="FirstParagraph"/>
      </w:pPr>
      <w:r>
        <w:rPr>
          <w:iCs/>
          <w:i/>
        </w:rPr>
        <w:t xml:space="preserve">This abstract academic document explores the multifaceted contributions, challenges, and opportunities of an Electronics Engineer within the context of Nepal Kathmandu. By examining the intersection of technological innovation, urban development, and regional infrastructure in Kathmandu Valley, this document highlights how Electronics Engineers are pivotal in shaping modern Nepali society. The focus is on academic relevance while addressing practical applications tailored to Nepal Kathmandu’s unique socio-economic and geographical landscape.</w:t>
      </w:r>
    </w:p>
    <w:bookmarkStart w:id="20" w:name="introduction"/>
    <w:p>
      <w:pPr>
        <w:pStyle w:val="Heading2"/>
      </w:pPr>
      <w:r>
        <w:rPr>
          <w:bCs/>
          <w:b/>
        </w:rPr>
        <w:t xml:space="preserve">Introduction</w:t>
      </w:r>
    </w:p>
    <w:p>
      <w:pPr>
        <w:pStyle w:val="FirstParagraph"/>
      </w:pPr>
      <w:r>
        <w:t xml:space="preserve">The field of Electronics Engineering has become an indispensable pillar of technological advancement, particularly in rapidly urbanizing regions like Nepal Kathmandu. As the capital city of Nepal, Kathmandu serves as a hub for innovation, education, and economic activity. However, its development is marked by challenges such as inadequate infrastructure, limited access to advanced technologies, and a growing demand for skilled professionals. In this context, an</w:t>
      </w:r>
      <w:r>
        <w:t xml:space="preserve"> </w:t>
      </w:r>
      <w:r>
        <w:rPr>
          <w:bCs/>
          <w:b/>
        </w:rPr>
        <w:t xml:space="preserve">Electronics Engineer</w:t>
      </w:r>
      <w:r>
        <w:t xml:space="preserve"> </w:t>
      </w:r>
      <w:r>
        <w:t xml:space="preserve">plays a critical role in designing solutions that align with both local needs and global standards.</w:t>
      </w:r>
    </w:p>
    <w:p>
      <w:pPr>
        <w:pStyle w:val="BodyText"/>
      </w:pPr>
      <w:r>
        <w:t xml:space="preserve">The abstract academic nature of this document aims to bridge theoretical knowledge with practical applications specific to Nepal Kathmandu. By analyzing the academic curriculum, industry trends, and regional requirements, it provides insights into how Electronics Engineers can contribute to the sustainable growth of Kathmandu. The document emphasizes the importance of integrating local challenges—such as energy scarcity and urban congestion—into engineering education and research frameworks.</w:t>
      </w:r>
    </w:p>
    <w:bookmarkEnd w:id="20"/>
    <w:bookmarkStart w:id="21" w:name="X285e7fb737eea564701145980cdc1873ff7d5d1"/>
    <w:p>
      <w:pPr>
        <w:pStyle w:val="Heading2"/>
      </w:pPr>
      <w:r>
        <w:rPr>
          <w:bCs/>
          <w:b/>
        </w:rPr>
        <w:t xml:space="preserve">The Role of an Electronics Engineer in Nepal Kathmandu</w:t>
      </w:r>
    </w:p>
    <w:p>
      <w:pPr>
        <w:pStyle w:val="FirstParagraph"/>
      </w:pPr>
      <w:r>
        <w:t xml:space="preserve">An</w:t>
      </w:r>
      <w:r>
        <w:t xml:space="preserve"> </w:t>
      </w:r>
      <w:r>
        <w:rPr>
          <w:bCs/>
          <w:b/>
        </w:rPr>
        <w:t xml:space="preserve">Electronics Engineer</w:t>
      </w:r>
      <w:r>
        <w:t xml:space="preserve"> </w:t>
      </w:r>
      <w:r>
        <w:t xml:space="preserve">in Nepal Kathmandu is tasked with developing, testing, and maintaining electronic systems that address both industrial and consumer demands. This includes designing circuits for telecommunications, power systems, embedded technologies, and automation. Given Kathmandu’s status as a melting pot of traditional practices and modern aspirations, the engineer must navigate cultural nuances while ensuring technological solutions are accessible to diverse populations.</w:t>
      </w:r>
    </w:p>
    <w:p>
      <w:pPr>
        <w:pStyle w:val="BodyText"/>
      </w:pPr>
      <w:r>
        <w:t xml:space="preserve">In academia, Electronics Engineering programs in Nepal Kathmandu often prioritize practical training alongside theoretical coursework. Institutions such as the Institute of Engineering (IOE) and Tribhuvan University (TU) have developed curricula that emphasize hands-on projects, including the development of energy-efficient devices for rural electrification and smart city technologies for urban planning. These initiatives reflect the academic community’s commitment to addressing Nepal Kathmandu’s pressing needs through engineering innovation.</w:t>
      </w:r>
    </w:p>
    <w:bookmarkEnd w:id="21"/>
    <w:bookmarkStart w:id="22" w:name="X9a6ae6a938854bbfa515965928e0007fda44e69"/>
    <w:p>
      <w:pPr>
        <w:pStyle w:val="Heading2"/>
      </w:pPr>
      <w:r>
        <w:rPr>
          <w:bCs/>
          <w:b/>
        </w:rPr>
        <w:t xml:space="preserve">Challenges Faced by Electronics Engineers in Nepal Kathmandu</w:t>
      </w:r>
    </w:p>
    <w:p>
      <w:pPr>
        <w:pStyle w:val="FirstParagraph"/>
      </w:pPr>
      <w:r>
        <w:t xml:space="preserve">Despite the growing demand for skilled professionals, Electronics Engineers in Nepal Kathmandu encounter several challenges. One significant issue is the lack of advanced infrastructure and laboratories equipped with state-of-the-art tools. Many institutions struggle to provide students with access to cutting-edge technologies like IoT (Internet of Things), AI (Artificial Intelligence), or renewable energy systems, which are critical for modern engineering practices.</w:t>
      </w:r>
    </w:p>
    <w:p>
      <w:pPr>
        <w:pStyle w:val="BodyText"/>
      </w:pPr>
      <w:r>
        <w:t xml:space="preserve">Additionally, Nepal Kathmandu faces a shortage of qualified faculty and industry partnerships that could bridge the gap between academic training and real-world applications. This challenge is compounded by limited funding for research initiatives focused on localized problems such as disaster management, environmental monitoring, and healthcare solutions using electronic systems.</w:t>
      </w:r>
    </w:p>
    <w:bookmarkEnd w:id="22"/>
    <w:bookmarkStart w:id="23" w:name="X669a100a2b83c9fabb5b36a84c1da00f5e74d64"/>
    <w:p>
      <w:pPr>
        <w:pStyle w:val="Heading2"/>
      </w:pPr>
      <w:r>
        <w:rPr>
          <w:bCs/>
          <w:b/>
        </w:rPr>
        <w:t xml:space="preserve">Opportunities for Electronics Engineers in Nepal Kathmandu</w:t>
      </w:r>
    </w:p>
    <w:p>
      <w:pPr>
        <w:pStyle w:val="FirstParagraph"/>
      </w:pPr>
      <w:r>
        <w:t xml:space="preserve">Despite these challenges, the role of an</w:t>
      </w:r>
      <w:r>
        <w:t xml:space="preserve"> </w:t>
      </w:r>
      <w:r>
        <w:rPr>
          <w:bCs/>
          <w:b/>
        </w:rPr>
        <w:t xml:space="preserve">Electronics Engineer</w:t>
      </w:r>
      <w:r>
        <w:t xml:space="preserve"> </w:t>
      </w:r>
      <w:r>
        <w:t xml:space="preserve">in Nepal Kathmandu is increasingly vital due to rapid urbanization and the government’s push toward digitization. Projects such as smart traffic management systems, solar-powered energy grids, and telemedicine solutions are creating opportunities for engineers to innovate while contributing to national development goals.</w:t>
      </w:r>
    </w:p>
    <w:p>
      <w:pPr>
        <w:pStyle w:val="BodyText"/>
      </w:pPr>
      <w:r>
        <w:t xml:space="preserve">Nepal Kathmandu also hosts numerous startups and technology incubators that focus on electronics-based solutions. These platforms enable engineers to collaborate with entrepreneurs, fostering a culture of innovation aligned with the needs of Kathmandu’s growing population. Furthermore, international collaborations and exchange programs offer Electronics Engineers in Nepal Kathmandu exposure to global best practices, enhancing their ability to address local challenges through international perspectives.</w:t>
      </w:r>
    </w:p>
    <w:bookmarkEnd w:id="23"/>
    <w:bookmarkStart w:id="24" w:name="Xeb2c6fbc5ef8e21331dd38c9e973f54f3677e36"/>
    <w:p>
      <w:pPr>
        <w:pStyle w:val="Heading2"/>
      </w:pPr>
      <w:r>
        <w:rPr>
          <w:bCs/>
          <w:b/>
        </w:rPr>
        <w:t xml:space="preserve">Academic Relevance and Curriculum Development</w:t>
      </w:r>
    </w:p>
    <w:p>
      <w:pPr>
        <w:pStyle w:val="FirstParagraph"/>
      </w:pPr>
      <w:r>
        <w:t xml:space="preserve">The academic framework for Electronics Engineering in Nepal Kathmandu must evolve to meet the demands of a digital age. Courses should integrate topics such as renewable energy systems, embedded systems, and data analytics while emphasizing practical problem-solving. For instance, students can work on projects that design low-cost water purification devices or solar-powered irrigation systems tailored to rural communities in Nepal Kathmandu.</w:t>
      </w:r>
    </w:p>
    <w:p>
      <w:pPr>
        <w:pStyle w:val="BodyText"/>
      </w:pPr>
      <w:r>
        <w:t xml:space="preserve">Interdisciplinary collaboration is another key area. By combining Electronics Engineering with fields like environmental science, public health, and urban planning, academic institutions can produce engineers who are not only technically proficient but also socially conscious. This approach ensures that the solutions developed by Electronics Engineers in Nepal Kathmandu are both innovative and sustainable.</w:t>
      </w:r>
    </w:p>
    <w:bookmarkEnd w:id="24"/>
    <w:bookmarkStart w:id="25" w:name="conclusion"/>
    <w:p>
      <w:pPr>
        <w:pStyle w:val="Heading2"/>
      </w:pPr>
      <w:r>
        <w:rPr>
          <w:bCs/>
          <w:b/>
        </w:rP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 Nepal Kathmandu is a dynamic and impactful one. This abstract academic document underscores the critical need for aligning engineering education with regional challenges while fostering innovation through research and industry partnerships. As Nepal Kathmandu continues to grow as a technological hub, the contributions of Electronics Engineers will be instrumental in shaping its future.</w:t>
      </w:r>
    </w:p>
    <w:p>
      <w:pPr>
        <w:pStyle w:val="BodyText"/>
      </w:pPr>
      <w:r>
        <w:t xml:space="preserve">By addressing gaps in infrastructure, curriculum, and funding, stakeholders can empower Electronics Engineers to drive progress in Nepal Kathmandu. Their work will not only enhance the quality of life for Kathmandu’s residents but also position Nepal as a leader in regional technological innovation.</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Electronics Engineer in Nepal Kathmandu</dc:title>
  <dc:creator/>
  <dc:language>en</dc:language>
  <cp:keywords/>
  <dcterms:created xsi:type="dcterms:W3CDTF">2026-07-13T15:57:29Z</dcterms:created>
  <dcterms:modified xsi:type="dcterms:W3CDTF">2026-07-13T15:57:29Z</dcterms:modified>
</cp:coreProperties>
</file>

<file path=docProps/custom.xml><?xml version="1.0" encoding="utf-8"?>
<Properties xmlns="http://schemas.openxmlformats.org/officeDocument/2006/custom-properties" xmlns:vt="http://schemas.openxmlformats.org/officeDocument/2006/docPropsVTypes"/>
</file>