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5b8950adf5b2ad9bb0d8cc2955adb100d6ba490"/>
    <w:p>
      <w:pPr>
        <w:pStyle w:val="Heading1"/>
      </w:pPr>
      <w:r>
        <w:t xml:space="preserve">Abstract Academic Document: The Role of an Electronics Engineer in Pakistan Islamabad</w:t>
      </w:r>
    </w:p>
    <w:p>
      <w:pPr>
        <w:pStyle w:val="FirstParagraph"/>
      </w:pPr>
      <w:r>
        <w:t xml:space="preserve">The field of electronics engineering is a cornerstone of modern technological advancement, and its significance is particularly pronounced in rapidly developing urban centers like Islamabad, Pakistan. This abstract academic document explores the multifaceted role of an electronics engineer within the socio-economic and technological landscape of Islamabad. By examining the educational prerequisites, professional responsibilities, industry opportunities, and challenges faced by electronics engineers in this region, this paper aims to highlight how their expertise contributes to national progress while addressing contextual barriers unique to Pakistan.</w:t>
      </w:r>
    </w:p>
    <w:p>
      <w:pPr>
        <w:pStyle w:val="BodyText"/>
      </w:pPr>
      <w:r>
        <w:t xml:space="preserve">Islamabad, as the capital city of Pakistan, serves as a hub for governance, academia, and emerging technology sectors. The demand for qualified electronics engineers in Islamabad has surged due to the city's focus on infrastructure development, smart cities initiatives, and innovation-driven industries such as telecommunications and information technology. An electronics engineer in Islamabad is tasked with designing, developing, testing, and maintaining electronic systems that span a wide range of applications—from consumer electronics and automation systems to renewable energy solutions and defense technologies.</w:t>
      </w:r>
    </w:p>
    <w:p>
      <w:pPr>
        <w:pStyle w:val="BodyText"/>
      </w:pPr>
      <w:r>
        <w:t xml:space="preserve">The academic journey of an electronics engineer in Pakistan begins with a rigorous curriculum rooted in core disciplines such as circuit theory, signal processing, embedded systems design, microelectronics, and communication engineering. Institutions like the National University of Sciences and Technology (NUST) in Islamabad play a pivotal role in shaping engineers through state-of-the-art laboratories and research opportunities. The Bachelors of Engineering (B.E.) or Bachelor of Science (B.Sc.) programs typically span four years, followed by specialized Master’s or Ph.D. degrees for those aspiring to advanced research roles. These academic frameworks are tailored to meet both local and global industry standards, ensuring graduates are equipped with the technical acumen required for the evolving technological landscape.</w:t>
      </w:r>
    </w:p>
    <w:p>
      <w:pPr>
        <w:pStyle w:val="BodyText"/>
      </w:pPr>
      <w:r>
        <w:t xml:space="preserve">Professional responsibilities of an electronics engineer in Islamabad extend beyond theoretical knowledge. In practice, they work on projects such as designing automated control systems for public utilities, developing IoT-based smart solutions for urban management, and optimizing electronic components in energy-efficient systems. For instance, engineers in Islamabad are increasingly involved in integrating renewable energy sources with grid infrastructure to align with Pakistan’s Sustainable Development Goals (SDGs). Additionally, the rise of 5G technology and AI-driven applications has opened new avenues for electronics engineers to innovate within telecommunications and data analytics sectors.</w:t>
      </w:r>
    </w:p>
    <w:p>
      <w:pPr>
        <w:pStyle w:val="BodyText"/>
      </w:pPr>
      <w:r>
        <w:t xml:space="preserve">The electronics engineering industry in Islamabad is characterized by a blend of public-sector projects and private-sector innovation. Government initiatives such as the Pakistan Telecommunication Authority (PTA)’s push for digital transformation have created opportunities for engineers to design infrastructure that supports national connectivity goals. Meanwhile, private companies like Jazz, Warid, and local startups are driving demand for professionals skilled in firmware development, wireless communication protocols, and hardware-software integration. Collaborations between academia and industry in Islamabad further enhance practical training through internships and research partnerships.</w:t>
      </w:r>
    </w:p>
    <w:p>
      <w:pPr>
        <w:pStyle w:val="BodyText"/>
      </w:pPr>
      <w:r>
        <w:t xml:space="preserve">Despite the promising prospects, electronics engineers in Islamabad face unique challenges. Resource constraints, including limited access to advanced testing equipment and reliance on imported components, can hinder innovation. Additionally, the lack of standardized quality control measures for electronic products in Pakistan poses a challenge to ensuring reliability and safety. Engineers must also navigate cultural and regulatory environments that sometimes lag behind global technological trends. Addressing these issues requires policy interventions by the government of Pakistan to invest in R&amp;D funding, establish technology parks, and promote public-private partnerships.</w:t>
      </w:r>
    </w:p>
    <w:p>
      <w:pPr>
        <w:pStyle w:val="BodyText"/>
      </w:pPr>
      <w:r>
        <w:t xml:space="preserve">The role of an electronics engineer in Islamabad is further amplified by its strategic location as a political and administrative center. Engineers are often engaged in projects that support national security, such as designing surveillance systems or developing defense-related electronic equipment. Moreover, the city's proximity to international borders makes it a focal point for cross-border technology exchange, enabling engineers to adopt global best practices while addressing regional challenges.</w:t>
      </w:r>
    </w:p>
    <w:p>
      <w:pPr>
        <w:pStyle w:val="BodyText"/>
      </w:pPr>
      <w:r>
        <w:t xml:space="preserve">Educational institutions in Islamabad are increasingly emphasizing interdisciplinary approaches to prepare electronics engineers for future demands. Courses now incorporate elements of artificial intelligence (AI), quantum computing, and nanotechnology, reflecting the convergence of disciplines in modern engineering. This shift is critical for engineers to remain competitive in a globalized job market while contributing to Pakistan’s technological sovereignty.</w:t>
      </w:r>
    </w:p>
    <w:p>
      <w:pPr>
        <w:pStyle w:val="BodyText"/>
      </w:pPr>
      <w:r>
        <w:t xml:space="preserve">Community engagement and public awareness are also integral to the role of an electronics engineer in Islamabad. Engineers often participate in outreach programs to promote STEM education among youth, ensuring a pipeline of talent for future generations. Initiatives like hackathons, workshops on DIY electronics, and open-source hardware projects help demystify technology and inspire innovation at the grassroots level.</w:t>
      </w:r>
    </w:p>
    <w:p>
      <w:pPr>
        <w:pStyle w:val="BodyText"/>
      </w:pPr>
      <w:r>
        <w:t xml:space="preserve">In conclusion, the electronics engineer in Islamabad embodies a dynamic blend of technical expertise and adaptability to local needs. Their contributions are vital for advancing Pakistan’s technological infrastructure while addressing socio-economic challenges through innovation. As Islamabad continues to evolve as a center for research and development, the role of electronics engineers will remain pivotal in shaping its future. This document underscores the importance of fostering an environment that supports their growth, ensuring they can thrive both nationally and globally.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Pakistan Islamabad</dc:title>
  <dc:creator/>
  <cp:keywords/>
  <dcterms:created xsi:type="dcterms:W3CDTF">2026-07-17T19:01:11Z</dcterms:created>
  <dcterms:modified xsi:type="dcterms:W3CDTF">2026-07-17T19:01:11Z</dcterms:modified>
</cp:coreProperties>
</file>

<file path=docProps/custom.xml><?xml version="1.0" encoding="utf-8"?>
<Properties xmlns="http://schemas.openxmlformats.org/officeDocument/2006/custom-properties" xmlns:vt="http://schemas.openxmlformats.org/officeDocument/2006/docPropsVTypes"/>
</file>