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d5b36d6cf0aa2e0d3e1338c1c974caf9962db1a"/>
    <w:p>
      <w:pPr>
        <w:pStyle w:val="Heading1"/>
      </w:pPr>
      <w:r>
        <w:t xml:space="preserve">Abstract Academic: The Role of an Environmental Engineer in Australia Sydney</w:t>
      </w:r>
    </w:p>
    <w:p>
      <w:pPr>
        <w:pStyle w:val="FirstParagraph"/>
      </w:pPr>
      <w:r>
        <w:rPr>
          <w:bCs/>
          <w:b/>
        </w:rPr>
        <w:t xml:space="preserve">Abstract:</w:t>
      </w:r>
    </w:p>
    <w:p>
      <w:pPr>
        <w:pStyle w:val="BodyText"/>
      </w:pPr>
      <w:r>
        <w:t xml:space="preserve">In the context of rapid urbanization, climate change, and increasing environmental degradation, the role of an</w:t>
      </w:r>
      <w:r>
        <w:t xml:space="preserve"> </w:t>
      </w:r>
      <w:r>
        <w:rPr>
          <w:bCs/>
          <w:b/>
        </w:rPr>
        <w:t xml:space="preserve">Environmental Engineer</w:t>
      </w:r>
      <w:r>
        <w:t xml:space="preserve"> </w:t>
      </w:r>
      <w:r>
        <w:t xml:space="preserve">has become pivotal in shaping sustainable development strategies. This abstract academic document explores the unique responsibilities, challenges, and opportunities faced by Environmental Engineers working within the metropolitan region of</w:t>
      </w:r>
      <w:r>
        <w:t xml:space="preserve"> </w:t>
      </w:r>
      <w:r>
        <w:rPr>
          <w:bCs/>
          <w:b/>
        </w:rPr>
        <w:t xml:space="preserve">Australia Sydney</w:t>
      </w:r>
      <w:r>
        <w:t xml:space="preserve">. As one of Australia’s most densely populated and economically significant cities, Sydney presents a dynamic landscape where environmental engineering practices are critical to addressing complex ecological, infrastructural, and regulatory issues. This document synthesizes key themes in environmental engineering within the region, emphasizing the interplay between technical expertise, policy frameworks, and community engagement.</w:t>
      </w:r>
    </w:p>
    <w:bookmarkStart w:id="20" w:name="Xc94f320575597448e6230c496cbc98acff8a946"/>
    <w:p>
      <w:pPr>
        <w:pStyle w:val="Heading2"/>
      </w:pPr>
      <w:r>
        <w:t xml:space="preserve">The Evolving Role of an Environmental Engineer in Sydney</w:t>
      </w:r>
    </w:p>
    <w:p>
      <w:pPr>
        <w:pStyle w:val="FirstParagraph"/>
      </w:pPr>
      <w:r>
        <w:t xml:space="preserve">An</w:t>
      </w:r>
      <w:r>
        <w:t xml:space="preserve"> </w:t>
      </w:r>
      <w:r>
        <w:rPr>
          <w:bCs/>
          <w:b/>
        </w:rPr>
        <w:t xml:space="preserve">Environmental Engineer</w:t>
      </w:r>
      <w:r>
        <w:t xml:space="preserve"> </w:t>
      </w:r>
      <w:r>
        <w:t xml:space="preserve">in Australia Sydney operates at the intersection of science, technology, and public policy. Their primary objective is to design solutions that mitigate environmental harm while promoting resource efficiency and ecological resilience. In a city like Sydney, which faces challenges such as rising sea levels, urban heat islands, water scarcity, and pollution from industrial and urban sources, Environmental Engineers are tasked with creating innovative systems for waste management, air quality control, renewable energy integration, and sustainable infrastructure.</w:t>
      </w:r>
    </w:p>
    <w:p>
      <w:pPr>
        <w:pStyle w:val="BodyText"/>
      </w:pPr>
      <w:r>
        <w:t xml:space="preserve">For instance, Sydney’s coastal geography necessitates advanced flood mitigation strategies. Environmental Engineers collaborate with urban planners to design stormwater drainage systems that prevent flooding in low-lying areas such as Circular Quay and North Sydney. Similarly, the city’s reliance on desalination plants (e.g., the Kurnell Desalination Plant) underscores the role of Environmental Engineers in optimizing water treatment technologies while minimizing energy consumption and ecological impact.</w:t>
      </w:r>
    </w:p>
    <w:bookmarkEnd w:id="20"/>
    <w:bookmarkStart w:id="21" w:name="X7a798a3aae3d65c1a661ccaff03b9ea4e398b52"/>
    <w:p>
      <w:pPr>
        <w:pStyle w:val="Heading2"/>
      </w:pPr>
      <w:r>
        <w:t xml:space="preserve">Key Responsibilities of an Environmental Engineer in Australia Sydney</w:t>
      </w:r>
    </w:p>
    <w:p>
      <w:pPr>
        <w:pStyle w:val="FirstParagraph"/>
      </w:pPr>
      <w:r>
        <w:t xml:space="preserve">The responsibilities of an</w:t>
      </w:r>
      <w:r>
        <w:t xml:space="preserve"> </w:t>
      </w:r>
      <w:r>
        <w:rPr>
          <w:bCs/>
          <w:b/>
        </w:rPr>
        <w:t xml:space="preserve">Environmental Engineer</w:t>
      </w:r>
      <w:r>
        <w:t xml:space="preserve"> </w:t>
      </w:r>
      <w:r>
        <w:t xml:space="preserve">in Sydney are multifaceted and often interdisciplinary. They include:</w:t>
      </w:r>
    </w:p>
    <w:p>
      <w:pPr>
        <w:numPr>
          <w:ilvl w:val="0"/>
          <w:numId w:val="1001"/>
        </w:numPr>
        <w:pStyle w:val="Compact"/>
      </w:pPr>
      <w:r>
        <w:rPr>
          <w:bCs/>
          <w:b/>
        </w:rPr>
        <w:t xml:space="preserve">Ecosystem Protection:</w:t>
      </w:r>
      <w:r>
        <w:t xml:space="preserve"> </w:t>
      </w:r>
      <w:r>
        <w:t xml:space="preserve">Developing strategies to preserve biodiversity, such as designing green corridors or restoring degraded wetlands in areas like the Sydney Harbour Foreshore.</w:t>
      </w:r>
    </w:p>
    <w:p>
      <w:pPr>
        <w:numPr>
          <w:ilvl w:val="0"/>
          <w:numId w:val="1001"/>
        </w:numPr>
        <w:pStyle w:val="Compact"/>
      </w:pPr>
      <w:r>
        <w:rPr>
          <w:bCs/>
          <w:b/>
        </w:rPr>
        <w:t xml:space="preserve">Air and Water Quality Management:</w:t>
      </w:r>
      <w:r>
        <w:t xml:space="preserve"> </w:t>
      </w:r>
      <w:r>
        <w:t xml:space="preserve">Monitoring and improving air quality in high-pollution zones (e.g., near industrial areas or major highways) and ensuring compliance with Australian standards for water quality in both natural ecosystems and urban reservoirs.</w:t>
      </w:r>
    </w:p>
    <w:p>
      <w:pPr>
        <w:numPr>
          <w:ilvl w:val="0"/>
          <w:numId w:val="1001"/>
        </w:numPr>
        <w:pStyle w:val="Compact"/>
      </w:pPr>
      <w:r>
        <w:rPr>
          <w:bCs/>
          <w:b/>
        </w:rPr>
        <w:t xml:space="preserve">Waste Management:</w:t>
      </w:r>
      <w:r>
        <w:t xml:space="preserve"> </w:t>
      </w:r>
      <w:r>
        <w:t xml:space="preserve">Implementing recycling programs, landfill management systems, and initiatives to reduce plastic waste in the city’s iconic beaches and harbors.</w:t>
      </w:r>
    </w:p>
    <w:p>
      <w:pPr>
        <w:numPr>
          <w:ilvl w:val="0"/>
          <w:numId w:val="1001"/>
        </w:numPr>
        <w:pStyle w:val="Compact"/>
      </w:pPr>
      <w:r>
        <w:rPr>
          <w:bCs/>
          <w:b/>
        </w:rPr>
        <w:t xml:space="preserve">Sustainable Urban Development:</w:t>
      </w:r>
      <w:r>
        <w:t xml:space="preserve"> </w:t>
      </w:r>
      <w:r>
        <w:t xml:space="preserve">Integrating renewable energy sources (e.g., solar panels on public buildings), promoting green building practices (e.g., adherence to Green Star ratings), and reducing carbon footprints through transportation planning.</w:t>
      </w:r>
    </w:p>
    <w:p>
      <w:pPr>
        <w:pStyle w:val="FirstParagraph"/>
      </w:pPr>
      <w:r>
        <w:t xml:space="preserve">These responsibilities are often guided by local regulations such as the</w:t>
      </w:r>
      <w:r>
        <w:t xml:space="preserve"> </w:t>
      </w:r>
      <w:r>
        <w:rPr>
          <w:iCs/>
          <w:i/>
        </w:rPr>
        <w:t xml:space="preserve">Sydney Catchment Authority’s Water Management Strategy</w:t>
      </w:r>
      <w:r>
        <w:t xml:space="preserve"> </w:t>
      </w:r>
      <w:r>
        <w:t xml:space="preserve">and national frameworks like the</w:t>
      </w:r>
      <w:r>
        <w:t xml:space="preserve"> </w:t>
      </w:r>
      <w:r>
        <w:rPr>
          <w:iCs/>
          <w:i/>
        </w:rPr>
        <w:t xml:space="preserve">National Environmental Protection Measures (NEPM)</w:t>
      </w:r>
      <w:r>
        <w:t xml:space="preserve">. Environmental Engineers must navigate these policies while ensuring their solutions align with Sydney’s long-term sustainability goals.</w:t>
      </w:r>
    </w:p>
    <w:bookmarkEnd w:id="21"/>
    <w:bookmarkStart w:id="22" w:name="X5e7e157db3d86d81ce7927ada8cdaa2ebdc5810"/>
    <w:p>
      <w:pPr>
        <w:pStyle w:val="Heading2"/>
      </w:pPr>
      <w:r>
        <w:t xml:space="preserve">Challenges Faced by Environmental Engineers in Australia Sydney</w:t>
      </w:r>
    </w:p>
    <w:p>
      <w:pPr>
        <w:pStyle w:val="FirstParagraph"/>
      </w:pPr>
      <w:r>
        <w:t xml:space="preserve">Despite their critical role,</w:t>
      </w:r>
      <w:r>
        <w:t xml:space="preserve"> </w:t>
      </w:r>
      <w:r>
        <w:rPr>
          <w:bCs/>
          <w:b/>
        </w:rPr>
        <w:t xml:space="preserve">Environmental Engineers</w:t>
      </w:r>
      <w:r>
        <w:t xml:space="preserve"> </w:t>
      </w:r>
      <w:r>
        <w:t xml:space="preserve">in Australia Sydney encounter unique challenges. One major issue is the tension between economic development and environmental protection. For example, the expansion of infrastructure projects such as the Western Distributor Pipeline or Port Botany upgrades often raises concerns about habitat disruption and pollution. Environmental Engineers must balance these competing interests by proposing mitigation measures that reduce ecological harm while supporting economic growth.</w:t>
      </w:r>
    </w:p>
    <w:p>
      <w:pPr>
        <w:pStyle w:val="BodyText"/>
      </w:pPr>
      <w:r>
        <w:t xml:space="preserve">Another challenge is climate change adaptation. Sydney’s vulnerability to extreme weather events—such as bushfires, heatwaves, and coastal erosion—requires Environmental Engineers to design resilient infrastructure capable of withstanding future climate scenarios. This includes retrofitting buildings with energy-efficient systems, creating urban cooling strategies (e.g., green roofs and tree planting), and enhancing emergency response plans for natural disasters.</w:t>
      </w:r>
    </w:p>
    <w:bookmarkEnd w:id="22"/>
    <w:bookmarkStart w:id="23" w:name="X654902f2119d5b35b4479674ba522c21b7ca432"/>
    <w:p>
      <w:pPr>
        <w:pStyle w:val="Heading2"/>
      </w:pPr>
      <w:r>
        <w:t xml:space="preserve">Opportunities for Innovation in Environmental Engineering</w:t>
      </w:r>
    </w:p>
    <w:p>
      <w:pPr>
        <w:pStyle w:val="FirstParagraph"/>
      </w:pPr>
      <w:r>
        <w:t xml:space="preserve">Australia Sydney offers a fertile ground for innovation in environmental engineering. The city’s commitment to achieving net-zero emissions by 2050 has spurred the adoption of cutting-edge technologies such as smart grids, AI-driven pollution monitoring systems, and advanced wastewater treatment facilities. For example, the</w:t>
      </w:r>
      <w:r>
        <w:t xml:space="preserve"> </w:t>
      </w:r>
      <w:r>
        <w:rPr>
          <w:iCs/>
          <w:i/>
        </w:rPr>
        <w:t xml:space="preserve">Sydney Olympic Park</w:t>
      </w:r>
      <w:r>
        <w:t xml:space="preserve"> </w:t>
      </w:r>
      <w:r>
        <w:t xml:space="preserve">serves as a model for sustainable urban development, integrating renewable energy sources and ecological restoration into its infrastructure.</w:t>
      </w:r>
    </w:p>
    <w:p>
      <w:pPr>
        <w:pStyle w:val="BodyText"/>
      </w:pPr>
      <w:r>
        <w:t xml:space="preserve">Collaboration between Environmental Engineers, policymakers, and the private sector is also fostering new opportunities. Initiatives like the</w:t>
      </w:r>
      <w:r>
        <w:t xml:space="preserve"> </w:t>
      </w:r>
      <w:r>
        <w:rPr>
          <w:iCs/>
          <w:i/>
        </w:rPr>
        <w:t xml:space="preserve">Sydney Water’s Smart Water Network</w:t>
      </w:r>
      <w:r>
        <w:t xml:space="preserve"> </w:t>
      </w:r>
      <w:r>
        <w:t xml:space="preserve">leverage IoT sensors to monitor water usage in real-time, reducing waste and improving efficiency. Similarly, partnerships with universities (e.g., UNSW Sydney) are driving research into sustainable materials and circular economy practices tailored to the region’s needs.</w:t>
      </w:r>
    </w:p>
    <w:bookmarkEnd w:id="23"/>
    <w:bookmarkStart w:id="24" w:name="Xb5e1afa8c5745eab1bc5760a30a937b09743d5d"/>
    <w:p>
      <w:pPr>
        <w:pStyle w:val="Heading2"/>
      </w:pPr>
      <w:r>
        <w:t xml:space="preserve">The Future of Environmental Engineering in Australia Sydney</w:t>
      </w:r>
    </w:p>
    <w:p>
      <w:pPr>
        <w:pStyle w:val="FirstParagraph"/>
      </w:pPr>
      <w:r>
        <w:t xml:space="preserve">As Sydney continues to grow, the demand for skilled</w:t>
      </w:r>
      <w:r>
        <w:t xml:space="preserve"> </w:t>
      </w:r>
      <w:r>
        <w:rPr>
          <w:bCs/>
          <w:b/>
        </w:rPr>
        <w:t xml:space="preserve">Environmental Engineers</w:t>
      </w:r>
      <w:r>
        <w:t xml:space="preserve"> </w:t>
      </w:r>
      <w:r>
        <w:t xml:space="preserve">will only increase. The profession must adapt to emerging challenges such as microplastic pollution in marine environments, the impact of climate change on native species (e.g., koalas and sea turtles), and the need for equitable access to green spaces in socioeconomically disadvantaged neighborhoods.</w:t>
      </w:r>
    </w:p>
    <w:p>
      <w:pPr>
        <w:pStyle w:val="BodyText"/>
      </w:pPr>
      <w:r>
        <w:t xml:space="preserve">Moreover, the role of Environmental Engineers will expand beyond traditional technical domains into areas like community education, policy advocacy, and cross-sector collaboration. By integrating social equity considerations into their work—such as ensuring that low-income communities benefit from green infrastructure initiatives—Environmental Engineers can contribute to a more inclusive and resilient Sydney.</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Environmental Engineer</w:t>
      </w:r>
      <w:r>
        <w:t xml:space="preserve"> </w:t>
      </w:r>
      <w:r>
        <w:t xml:space="preserve">in Australia Sydney is both demanding and transformative. As the city navigates the complexities of urbanization, climate change, and environmental sustainability, these professionals are at the forefront of developing solutions that harmonize human activity with ecological health. Their work not only addresses immediate challenges but also lays the groundwork for a sustainable future—a future where Sydney can serve as a global benchmark for environmental innovation. This abstract academic document underscores the importance of investing in Environmental Engineering education and research to empower professionals who will shape the environmental landscape of Australia Sydney in the decades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Australia Sydney</dc:title>
  <dc:creator/>
  <dc:language>en</dc:language>
  <cp:keywords/>
  <dcterms:created xsi:type="dcterms:W3CDTF">2026-07-18T11:25:21Z</dcterms:created>
  <dcterms:modified xsi:type="dcterms:W3CDTF">2026-07-18T11:25:21Z</dcterms:modified>
</cp:coreProperties>
</file>

<file path=docProps/custom.xml><?xml version="1.0" encoding="utf-8"?>
<Properties xmlns="http://schemas.openxmlformats.org/officeDocument/2006/custom-properties" xmlns:vt="http://schemas.openxmlformats.org/officeDocument/2006/docPropsVTypes"/>
</file>