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e23324ad88103896e5c2ac0ebb654baac0ba877"/>
    <w:p>
      <w:pPr>
        <w:pStyle w:val="Heading1"/>
      </w:pPr>
      <w:r>
        <w:t xml:space="preserve">Abstract Academic: The Role of the Environmental Engineer in Sustainable Development for Brazil, Rio de Janeiro</w:t>
      </w:r>
    </w:p>
    <w:p>
      <w:pPr>
        <w:pStyle w:val="FirstParagraph"/>
      </w:pPr>
      <w:r>
        <w:rPr>
          <w:bCs/>
          <w:b/>
        </w:rPr>
        <w:t xml:space="preserve">Keywords:</w:t>
      </w:r>
      <w:r>
        <w:t xml:space="preserve"> </w:t>
      </w:r>
      <w:r>
        <w:t xml:space="preserve">Environmental Engineer, Brazil, Rio de Janeiro.</w:t>
      </w:r>
    </w:p>
    <w:bookmarkStart w:id="20" w:name="introduction"/>
    <w:p>
      <w:pPr>
        <w:pStyle w:val="Heading2"/>
      </w:pPr>
      <w:r>
        <w:t xml:space="preserve">Introduction</w:t>
      </w:r>
    </w:p>
    <w:p>
      <w:pPr>
        <w:pStyle w:val="FirstParagraph"/>
      </w:pPr>
      <w:r>
        <w:t xml:space="preserve">The</w:t>
      </w:r>
      <w:r>
        <w:t xml:space="preserve"> </w:t>
      </w:r>
      <w:r>
        <w:rPr>
          <w:bCs/>
          <w:b/>
        </w:rPr>
        <w:t xml:space="preserve">Environmental Engineer</w:t>
      </w:r>
      <w:r>
        <w:t xml:space="preserve">, a multidisciplinary professional trained to address complex ecological and urban challenges, plays a pivotal role in shaping the future of cities like</w:t>
      </w:r>
      <w:r>
        <w:t xml:space="preserve"> </w:t>
      </w:r>
      <w:r>
        <w:rPr>
          <w:bCs/>
          <w:b/>
        </w:rPr>
        <w:t xml:space="preserve">Rio de Janeiro</w:t>
      </w:r>
      <w:r>
        <w:t xml:space="preserve">, Brazil. As one of the most dynamic metropolises in South America, Rio de Janeiro faces unique environmental pressures stemming from rapid urbanization, coastal vulnerability, and biodiversity conservation. This abstract academic document explores the critical contributions of</w:t>
      </w:r>
      <w:r>
        <w:t xml:space="preserve"> </w:t>
      </w:r>
      <w:r>
        <w:rPr>
          <w:bCs/>
          <w:b/>
        </w:rPr>
        <w:t xml:space="preserve">Environmental Engineers</w:t>
      </w:r>
      <w:r>
        <w:t xml:space="preserve"> </w:t>
      </w:r>
      <w:r>
        <w:t xml:space="preserve">to sustainable development in</w:t>
      </w:r>
      <w:r>
        <w:t xml:space="preserve"> </w:t>
      </w:r>
      <w:r>
        <w:rPr>
          <w:bCs/>
          <w:b/>
        </w:rPr>
        <w:t xml:space="preserve">Brazil’s Rio de Janeiro</w:t>
      </w:r>
      <w:r>
        <w:t xml:space="preserve">, emphasizing their role in mitigating ecological degradation while fostering socio-economic resilience.</w:t>
      </w:r>
    </w:p>
    <w:p>
      <w:pPr>
        <w:pStyle w:val="BodyText"/>
      </w:pPr>
      <w:r>
        <w:t xml:space="preserve">Rio de Janeiro is a microcosm of global environmental challenges, including deforestation of the Atlantic Forest, coastal erosion due to climate change, and pollution from industrial and urban waste. These issues demand the expertise of</w:t>
      </w:r>
      <w:r>
        <w:t xml:space="preserve"> </w:t>
      </w:r>
      <w:r>
        <w:rPr>
          <w:bCs/>
          <w:b/>
        </w:rPr>
        <w:t xml:space="preserve">Environmental Engineers</w:t>
      </w:r>
      <w:r>
        <w:t xml:space="preserve">, who integrate scientific knowledge with policy implementation to design solutions tailored to the region’s specific needs. By examining case studies, regulatory frameworks, and technological innovations in</w:t>
      </w:r>
      <w:r>
        <w:t xml:space="preserve"> </w:t>
      </w:r>
      <w:r>
        <w:rPr>
          <w:bCs/>
          <w:b/>
        </w:rPr>
        <w:t xml:space="preserve">Rio de Janeiro</w:t>
      </w:r>
      <w:r>
        <w:t xml:space="preserve">, this document underscores the indispensable role of environmental engineers in Brazil’s quest for sustainable urban growth.</w:t>
      </w:r>
    </w:p>
    <w:bookmarkEnd w:id="20"/>
    <w:bookmarkStart w:id="21" w:name="X1490bf15ada3bdc9003b8832f1d71824568ffa4"/>
    <w:p>
      <w:pPr>
        <w:pStyle w:val="Heading2"/>
      </w:pPr>
      <w:r>
        <w:t xml:space="preserve">The Role of Environmental Engineers in Rio de Janeiro</w:t>
      </w:r>
    </w:p>
    <w:p>
      <w:pPr>
        <w:pStyle w:val="FirstParagraph"/>
      </w:pPr>
      <w:r>
        <w:t xml:space="preserve">In</w:t>
      </w:r>
      <w:r>
        <w:t xml:space="preserve"> </w:t>
      </w:r>
      <w:r>
        <w:rPr>
          <w:bCs/>
          <w:b/>
        </w:rPr>
        <w:t xml:space="preserve">Rio de Janeiro</w:t>
      </w:r>
      <w:r>
        <w:t xml:space="preserve">,</w:t>
      </w:r>
      <w:r>
        <w:t xml:space="preserve"> </w:t>
      </w:r>
      <w:r>
        <w:rPr>
          <w:bCs/>
          <w:b/>
        </w:rPr>
        <w:t xml:space="preserve">Environmental Engineers</w:t>
      </w:r>
      <w:r>
        <w:t xml:space="preserve"> </w:t>
      </w:r>
      <w:r>
        <w:t xml:space="preserve">are tasked with addressing a wide array of challenges, from managing waste disposal systems to restoring degraded ecosystems. The city’s unique geography—characterized by steep hills, dense urban areas, and a coastline vulnerable to sea-level rise—requires engineers to develop adaptive infrastructure that balances ecological preservation with human habitation.</w:t>
      </w:r>
    </w:p>
    <w:p>
      <w:pPr>
        <w:pStyle w:val="BodyText"/>
      </w:pPr>
      <w:r>
        <w:t xml:space="preserve">A key responsibility of</w:t>
      </w:r>
      <w:r>
        <w:t xml:space="preserve"> </w:t>
      </w:r>
      <w:r>
        <w:rPr>
          <w:bCs/>
          <w:b/>
        </w:rPr>
        <w:t xml:space="preserve">Environmental Engineers</w:t>
      </w:r>
      <w:r>
        <w:t xml:space="preserve"> </w:t>
      </w:r>
      <w:r>
        <w:t xml:space="preserve">in</w:t>
      </w:r>
      <w:r>
        <w:t xml:space="preserve"> </w:t>
      </w:r>
      <w:r>
        <w:rPr>
          <w:bCs/>
          <w:b/>
        </w:rPr>
        <w:t xml:space="preserve">Rio de Janeiro</w:t>
      </w:r>
      <w:r>
        <w:t xml:space="preserve"> </w:t>
      </w:r>
      <w:r>
        <w:t xml:space="preserve">is the management of water resources. The region’s hydrological systems are under threat from over-extraction, pollution, and the impacts of climate change. For instance, the Guanabara Bay, once a thriving ecological hub, has suffered from decades of industrial runoff and sewage discharge.</w:t>
      </w:r>
      <w:r>
        <w:t xml:space="preserve"> </w:t>
      </w:r>
      <w:r>
        <w:rPr>
          <w:bCs/>
          <w:b/>
        </w:rPr>
        <w:t xml:space="preserve">Environmental Engineers</w:t>
      </w:r>
      <w:r>
        <w:t xml:space="preserve"> </w:t>
      </w:r>
      <w:r>
        <w:t xml:space="preserve">collaborate with municipal authorities to implement waste treatment technologies and monitor water quality in compliance with Brazil’s National Water Agency (ANA) regulations.</w:t>
      </w:r>
    </w:p>
    <w:p>
      <w:pPr>
        <w:pStyle w:val="BodyText"/>
      </w:pPr>
      <w:r>
        <w:t xml:space="preserve">Biodiversity conservation is another critical area where</w:t>
      </w:r>
      <w:r>
        <w:t xml:space="preserve"> </w:t>
      </w:r>
      <w:r>
        <w:rPr>
          <w:bCs/>
          <w:b/>
        </w:rPr>
        <w:t xml:space="preserve">Environmental Engineers</w:t>
      </w:r>
      <w:r>
        <w:t xml:space="preserve"> </w:t>
      </w:r>
      <w:r>
        <w:t xml:space="preserve">contribute. The Atlantic Forest, which surrounds Rio de Janeiro, is one of the world’s most endangered biomes. Engineers work on reforestation projects, soil restoration, and habitat connectivity to safeguard species such as the golden lion tamarin (Leontopithecus rosalia). These efforts align with Brazil’s environmental policies and international commitments to combat deforestation.</w:t>
      </w:r>
    </w:p>
    <w:bookmarkEnd w:id="21"/>
    <w:bookmarkStart w:id="22" w:name="X14d9dc99c4e9185e588783e98741f96d12b698d"/>
    <w:p>
      <w:pPr>
        <w:pStyle w:val="Heading2"/>
      </w:pPr>
      <w:r>
        <w:t xml:space="preserve">Challenges Facing Environmental Engineers in Rio de Janeiro</w:t>
      </w:r>
    </w:p>
    <w:p>
      <w:pPr>
        <w:pStyle w:val="FirstParagraph"/>
      </w:pPr>
      <w:r>
        <w:t xml:space="preserve">Despite their vital role,</w:t>
      </w:r>
      <w:r>
        <w:t xml:space="preserve"> </w:t>
      </w:r>
      <w:r>
        <w:rPr>
          <w:bCs/>
          <w:b/>
        </w:rPr>
        <w:t xml:space="preserve">Environmental Engineers</w:t>
      </w:r>
      <w:r>
        <w:t xml:space="preserve"> </w:t>
      </w:r>
      <w:r>
        <w:t xml:space="preserve">in</w:t>
      </w:r>
      <w:r>
        <w:t xml:space="preserve"> </w:t>
      </w:r>
      <w:r>
        <w:rPr>
          <w:bCs/>
          <w:b/>
        </w:rPr>
        <w:t xml:space="preserve">Rio de Janeiro</w:t>
      </w:r>
      <w:r>
        <w:t xml:space="preserve"> </w:t>
      </w:r>
      <w:r>
        <w:t xml:space="preserve">encounter significant challenges. One major obstacle is the lack of enforcement of environmental regulations. While Brazil has stringent laws, such as the National Environmental Policy (Política Nacional do Meio Ambiente), implementation at the local level often falls short due to bureaucratic inefficiencies and limited funding.</w:t>
      </w:r>
    </w:p>
    <w:p>
      <w:pPr>
        <w:pStyle w:val="BodyText"/>
      </w:pPr>
      <w:r>
        <w:t xml:space="preserve">Urban sprawl in</w:t>
      </w:r>
      <w:r>
        <w:t xml:space="preserve"> </w:t>
      </w:r>
      <w:r>
        <w:rPr>
          <w:bCs/>
          <w:b/>
        </w:rPr>
        <w:t xml:space="preserve">Rio de Janeiro</w:t>
      </w:r>
      <w:r>
        <w:t xml:space="preserve"> </w:t>
      </w:r>
      <w:r>
        <w:t xml:space="preserve">exacerbates environmental degradation. The city’s population growth—projected to reach over 7 million by 2030—places immense pressure on infrastructure.</w:t>
      </w:r>
      <w:r>
        <w:t xml:space="preserve"> </w:t>
      </w:r>
      <w:r>
        <w:rPr>
          <w:bCs/>
          <w:b/>
        </w:rPr>
        <w:t xml:space="preserve">Environmental Engineers</w:t>
      </w:r>
      <w:r>
        <w:t xml:space="preserve"> </w:t>
      </w:r>
      <w:r>
        <w:t xml:space="preserve">must design sustainable transportation systems, green building codes, and waste management strategies that can scale with urban expansion without compromising ecological integrity.</w:t>
      </w:r>
    </w:p>
    <w:p>
      <w:pPr>
        <w:pStyle w:val="BodyText"/>
      </w:pPr>
      <w:r>
        <w:t xml:space="preserve">Economic disparities also complicate environmental governance. Informal settlements in areas like Rocinha and Vigário Geral lack basic sanitation services, leading to untreated waste entering the environment.</w:t>
      </w:r>
      <w:r>
        <w:t xml:space="preserve"> </w:t>
      </w:r>
      <w:r>
        <w:rPr>
          <w:bCs/>
          <w:b/>
        </w:rPr>
        <w:t xml:space="preserve">Environmental Engineers</w:t>
      </w:r>
      <w:r>
        <w:t xml:space="preserve"> </w:t>
      </w:r>
      <w:r>
        <w:t xml:space="preserve">collaborate with NGOs and public agencies to develop low-cost sanitation solutions that prioritize marginalized communities, ensuring equitable access to clean water and air.</w:t>
      </w:r>
    </w:p>
    <w:bookmarkEnd w:id="22"/>
    <w:bookmarkStart w:id="23" w:name="X93de032270d4337f0d5e55bd6b0c53f4882102d"/>
    <w:p>
      <w:pPr>
        <w:pStyle w:val="Heading2"/>
      </w:pPr>
      <w:r>
        <w:t xml:space="preserve">Case Studies: Environmental Engineering in Action</w:t>
      </w:r>
    </w:p>
    <w:p>
      <w:pPr>
        <w:pStyle w:val="FirstParagraph"/>
      </w:pPr>
      <w:r>
        <w:t xml:space="preserve">The success of</w:t>
      </w:r>
      <w:r>
        <w:t xml:space="preserve"> </w:t>
      </w:r>
      <w:r>
        <w:rPr>
          <w:bCs/>
          <w:b/>
        </w:rPr>
        <w:t xml:space="preserve">Environmental Engineers</w:t>
      </w:r>
      <w:r>
        <w:t xml:space="preserve"> </w:t>
      </w:r>
      <w:r>
        <w:t xml:space="preserve">in</w:t>
      </w:r>
      <w:r>
        <w:t xml:space="preserve"> </w:t>
      </w:r>
      <w:r>
        <w:rPr>
          <w:bCs/>
          <w:b/>
        </w:rPr>
        <w:t xml:space="preserve">Rio de Janeiro</w:t>
      </w:r>
      <w:r>
        <w:t xml:space="preserve"> </w:t>
      </w:r>
      <w:r>
        <w:t xml:space="preserve">is evident in several high-impact projects. One example is the revitalization of the Rodrigo de Freitas Lagoon, a freshwater body contaminated by sewage and industrial waste. Through advanced wastewater treatment systems and community education campaigns, engineers have significantly improved water quality while promoting recreational use of the space.</w:t>
      </w:r>
    </w:p>
    <w:p>
      <w:pPr>
        <w:pStyle w:val="BodyText"/>
      </w:pPr>
      <w:r>
        <w:t xml:space="preserve">Another initiative involves the integration of green infrastructure into urban planning.</w:t>
      </w:r>
      <w:r>
        <w:t xml:space="preserve"> </w:t>
      </w:r>
      <w:r>
        <w:rPr>
          <w:bCs/>
          <w:b/>
        </w:rPr>
        <w:t xml:space="preserve">Environmental Engineers</w:t>
      </w:r>
      <w:r>
        <w:t xml:space="preserve"> </w:t>
      </w:r>
      <w:r>
        <w:t xml:space="preserve">in Rio have pioneered projects such as permeable pavements to reduce flooding and urban heat islands, as well as vertical gardens to enhance air quality. These innovations exemplify how technical expertise can transform cities into more resilient ecosystems.</w:t>
      </w:r>
    </w:p>
    <w:p>
      <w:pPr>
        <w:pStyle w:val="BodyText"/>
      </w:pPr>
      <w:r>
        <w:t xml:space="preserve">The city’s fight against coastal erosion also highlights the role of</w:t>
      </w:r>
      <w:r>
        <w:t xml:space="preserve"> </w:t>
      </w:r>
      <w:r>
        <w:rPr>
          <w:bCs/>
          <w:b/>
        </w:rPr>
        <w:t xml:space="preserve">Environmental Engineers</w:t>
      </w:r>
      <w:r>
        <w:t xml:space="preserve">. In areas like Copacabana and Ipanema, engineers have implemented artificial reefs and beach nourishment techniques to protect against rising sea levels. These measures not only safeguard property but also preserve the cultural identity of Rio’s iconic shoreline.</w:t>
      </w:r>
    </w:p>
    <w:bookmarkEnd w:id="23"/>
    <w:bookmarkStart w:id="24" w:name="X541a31713401278077583d14f65edc3d7fd94b5"/>
    <w:p>
      <w:pPr>
        <w:pStyle w:val="Heading2"/>
      </w:pPr>
      <w:r>
        <w:t xml:space="preserve">Future Prospects for Environmental Engineers in Brazil</w:t>
      </w:r>
    </w:p>
    <w:p>
      <w:pPr>
        <w:pStyle w:val="FirstParagraph"/>
      </w:pPr>
      <w:r>
        <w:t xml:space="preserve">The demand for</w:t>
      </w:r>
      <w:r>
        <w:t xml:space="preserve"> </w:t>
      </w:r>
      <w:r>
        <w:rPr>
          <w:bCs/>
          <w:b/>
        </w:rPr>
        <w:t xml:space="preserve">Environmental Engineers</w:t>
      </w:r>
      <w:r>
        <w:t xml:space="preserve"> </w:t>
      </w:r>
      <w:r>
        <w:t xml:space="preserve">in</w:t>
      </w:r>
      <w:r>
        <w:t xml:space="preserve"> </w:t>
      </w:r>
      <w:r>
        <w:rPr>
          <w:bCs/>
          <w:b/>
        </w:rPr>
        <w:t xml:space="preserve">Rio de Janeiro</w:t>
      </w:r>
      <w:r>
        <w:t xml:space="preserve"> </w:t>
      </w:r>
      <w:r>
        <w:t xml:space="preserve">is expected to grow as Brazil intensifies its focus on sustainable development. The 2030 Agenda for Sustainable Development and the Paris Agreement have spurred investment in renewable energy, circular economy practices, and climate adaptation strategies. In this context, environmental engineers are positioned as key actors in driving innovation and policy reform.</w:t>
      </w:r>
    </w:p>
    <w:p>
      <w:pPr>
        <w:pStyle w:val="BodyText"/>
      </w:pPr>
      <w:r>
        <w:t xml:space="preserve">Education institutions such as the Federal University of Rio de Janeiro (UFRJ) and the Pontifical Catholic University of Rio de Janeiro (PUC-Rio) are at the forefront of training a new generation of environmental professionals. These programs emphasize interdisciplinary approaches, blending engineering with social sciences and ecology to address complex urban challenges.</w:t>
      </w:r>
    </w:p>
    <w:p>
      <w:pPr>
        <w:pStyle w:val="BodyText"/>
      </w:pPr>
      <w:r>
        <w:t xml:space="preserve">Moreover, public-private partnerships are increasingly involving</w:t>
      </w:r>
      <w:r>
        <w:t xml:space="preserve"> </w:t>
      </w:r>
      <w:r>
        <w:rPr>
          <w:bCs/>
          <w:b/>
        </w:rPr>
        <w:t xml:space="preserve">Environmental Engineers</w:t>
      </w:r>
      <w:r>
        <w:t xml:space="preserve"> </w:t>
      </w:r>
      <w:r>
        <w:t xml:space="preserve">in large-scale projects. For example, private sector initiatives to reduce carbon footprints in construction and manufacturing rely on engineers’ expertise to meet environmental standards while maintaining economic viability.</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Environmental Engineer</w:t>
      </w:r>
      <w:r>
        <w:t xml:space="preserve"> </w:t>
      </w:r>
      <w:r>
        <w:t xml:space="preserve">is an indispensable professional in</w:t>
      </w:r>
      <w:r>
        <w:t xml:space="preserve"> </w:t>
      </w:r>
      <w:r>
        <w:rPr>
          <w:bCs/>
          <w:b/>
        </w:rPr>
        <w:t xml:space="preserve">Rio de Janeiro, Brazil</w:t>
      </w:r>
      <w:r>
        <w:t xml:space="preserve">, where the convergence of ecological fragility and urban dynamism demands innovative solutions. Through their work in water management, biodiversity conservation, and sustainable infrastructure development, these engineers contribute to a more resilient future for one of South America’s most iconic cities. As global environmental challenges intensify, the role of</w:t>
      </w:r>
      <w:r>
        <w:t xml:space="preserve"> </w:t>
      </w:r>
      <w:r>
        <w:rPr>
          <w:bCs/>
          <w:b/>
        </w:rPr>
        <w:t xml:space="preserve">Environmental Engineers</w:t>
      </w:r>
      <w:r>
        <w:t xml:space="preserve"> </w:t>
      </w:r>
      <w:r>
        <w:t xml:space="preserve">will continue to expand, offering hope for a harmonious balance between progress and preservation in</w:t>
      </w:r>
      <w:r>
        <w:t xml:space="preserve"> </w:t>
      </w:r>
      <w:r>
        <w:rPr>
          <w:bCs/>
          <w:b/>
        </w:rPr>
        <w:t xml:space="preserve">Rio de Janeiro</w:t>
      </w:r>
      <w:r>
        <w:t xml:space="preserve">.</w:t>
      </w:r>
    </w:p>
    <w:p>
      <w:pPr>
        <w:pStyle w:val="BodyText"/>
      </w:pPr>
      <w:r>
        <w:rPr>
          <w:iCs/>
          <w:i/>
        </w:rPr>
        <w:t xml:space="preserve">This abstract academic document highlights the critical importance of Environmental Engineering in addressing local and global sustainability goals within the context of Brazil’s Rio de Janeiro.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Brazil Rio de Janeiro</dc:title>
  <dc:creator/>
  <dc:language>en</dc:language>
  <cp:keywords/>
  <dcterms:created xsi:type="dcterms:W3CDTF">2026-07-21T08:16:32Z</dcterms:created>
  <dcterms:modified xsi:type="dcterms:W3CDTF">2026-07-21T08:16:32Z</dcterms:modified>
</cp:coreProperties>
</file>

<file path=docProps/custom.xml><?xml version="1.0" encoding="utf-8"?>
<Properties xmlns="http://schemas.openxmlformats.org/officeDocument/2006/custom-properties" xmlns:vt="http://schemas.openxmlformats.org/officeDocument/2006/docPropsVTypes"/>
</file>