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dbbab66e7bf40be9dd5e5198718127755b930bc"/>
    <w:p>
      <w:pPr>
        <w:pStyle w:val="Heading1"/>
      </w:pPr>
      <w:r>
        <w:t xml:space="preserve">Abstract Academic Document: The Role of Environmental Engineers in Germany Berlin</w:t>
      </w:r>
    </w:p>
    <w:p>
      <w:pPr>
        <w:pStyle w:val="FirstParagraph"/>
      </w:pPr>
      <w:r>
        <w:rPr>
          <w:bCs/>
          <w:b/>
        </w:rPr>
        <w:t xml:space="preserve">Keywords:</w:t>
      </w:r>
      <w:r>
        <w:t xml:space="preserve"> </w:t>
      </w:r>
      <w:r>
        <w:t xml:space="preserve">Environmental Engineer, Germany Berlin, Abstract Academic.</w:t>
      </w:r>
    </w:p>
    <w:bookmarkStart w:id="20" w:name="introduction"/>
    <w:p>
      <w:pPr>
        <w:pStyle w:val="Heading2"/>
      </w:pPr>
      <w:r>
        <w:t xml:space="preserve">Introduction</w:t>
      </w:r>
    </w:p>
    <w:p>
      <w:pPr>
        <w:pStyle w:val="FirstParagraph"/>
      </w:pPr>
      <w:r>
        <w:t xml:space="preserve">The field of environmental engineering has gained significant importance in the 21st century due to the escalating challenges posed by climate change, urbanization, and resource depletion. In</w:t>
      </w:r>
      <w:r>
        <w:t xml:space="preserve"> </w:t>
      </w:r>
      <w:r>
        <w:rPr>
          <w:bCs/>
          <w:b/>
        </w:rPr>
        <w:t xml:space="preserve">Germany Berlin</w:t>
      </w:r>
      <w:r>
        <w:t xml:space="preserve">, a city renowned for its commitment to sustainability and innovative urban planning, environmental engineers play a pivotal role in shaping policies and technologies that address these pressing issues. This</w:t>
      </w:r>
      <w:r>
        <w:t xml:space="preserve"> </w:t>
      </w:r>
      <w:r>
        <w:rPr>
          <w:bCs/>
          <w:b/>
        </w:rPr>
        <w:t xml:space="preserve">Abstract Academic</w:t>
      </w:r>
      <w:r>
        <w:t xml:space="preserve"> </w:t>
      </w:r>
      <w:r>
        <w:t xml:space="preserve">document explores the multifaceted responsibilities of an environmental engineer in Germany Berlin, emphasizing their contributions to sustainable development, pollution control, waste management, and renewable energy integration. It also highlights the unique challenges and opportunities faced by professionals in this field within one of Europe’s most dynamic metropolitan areas.</w:t>
      </w:r>
    </w:p>
    <w:bookmarkEnd w:id="20"/>
    <w:bookmarkStart w:id="21" w:name="X5dd85c2feee98e35501ff70377036dcd8b27ed4"/>
    <w:p>
      <w:pPr>
        <w:pStyle w:val="Heading2"/>
      </w:pPr>
      <w:r>
        <w:t xml:space="preserve">The Role of Environmental Engineers in Germany Berlin</w:t>
      </w:r>
    </w:p>
    <w:p>
      <w:pPr>
        <w:pStyle w:val="FirstParagraph"/>
      </w:pPr>
      <w:r>
        <w:rPr>
          <w:bCs/>
          <w:b/>
        </w:rPr>
        <w:t xml:space="preserve">Environmental Engineer</w:t>
      </w:r>
      <w:r>
        <w:t xml:space="preserve"> </w:t>
      </w:r>
      <w:r>
        <w:t xml:space="preserve">is a discipline that combines principles from civil engineering, chemistry, biology, and public policy to design solutions for environmental problems. In</w:t>
      </w:r>
      <w:r>
        <w:t xml:space="preserve"> </w:t>
      </w:r>
      <w:r>
        <w:rPr>
          <w:bCs/>
          <w:b/>
        </w:rPr>
        <w:t xml:space="preserve">Germany Berlin</w:t>
      </w:r>
      <w:r>
        <w:t xml:space="preserve">, where the government has set ambitious targets for carbon neutrality by 2045 (as outlined in the</w:t>
      </w:r>
      <w:r>
        <w:t xml:space="preserve"> </w:t>
      </w:r>
      <w:r>
        <w:rPr>
          <w:iCs/>
          <w:i/>
        </w:rPr>
        <w:t xml:space="preserve">Bundesregierung’s</w:t>
      </w:r>
      <w:r>
        <w:t xml:space="preserve"> </w:t>
      </w:r>
      <w:r>
        <w:t xml:space="preserve">climate action plan), environmental engineers are at the forefront of implementing strategies to reduce greenhouse gas emissions, enhance energy efficiency, and promote circular economy practices.</w:t>
      </w:r>
    </w:p>
    <w:p>
      <w:pPr>
        <w:pStyle w:val="BodyText"/>
      </w:pPr>
      <w:r>
        <w:t xml:space="preserve">Berlin’s unique geographical position—located between two major rivers, the Spree and Havel—has made it a focal point for water resource management. Environmental engineers in this region are tasked with designing advanced wastewater treatment systems, managing stormwater runoff in densely populated areas, and restoring ecosystems along riverbanks. Their work is critical to ensuring that Berlin’s infrastructure can withstand the dual pressures of urban expansion and climate variability.</w:t>
      </w:r>
    </w:p>
    <w:bookmarkEnd w:id="21"/>
    <w:bookmarkStart w:id="22" w:name="key-challenges-and-opportunities"/>
    <w:p>
      <w:pPr>
        <w:pStyle w:val="Heading2"/>
      </w:pPr>
      <w:r>
        <w:t xml:space="preserve">Key Challenges and Opportunities</w:t>
      </w:r>
    </w:p>
    <w:p>
      <w:pPr>
        <w:pStyle w:val="FirstParagraph"/>
      </w:pPr>
      <w:r>
        <w:t xml:space="preserve">Germany Berlin presents a unique set of challenges for environmental engineers. The city’s rapid population growth, projected to reach over 4 million by 2030, necessitates innovative solutions for air quality improvement, noise pollution reduction, and sustainable transportation networks. Additionally, Berlin’s historical buildings and industrial heritage require retrofitting with modern energy-efficient technologies without compromising architectural integrity.</w:t>
      </w:r>
    </w:p>
    <w:p>
      <w:pPr>
        <w:pStyle w:val="BodyText"/>
      </w:pPr>
      <w:r>
        <w:t xml:space="preserve">Opportunities abound in the realm of renewable energy integration. With Berlin hosting over 150 research institutions focused on sustainability (including the</w:t>
      </w:r>
      <w:r>
        <w:t xml:space="preserve"> </w:t>
      </w:r>
      <w:r>
        <w:rPr>
          <w:iCs/>
          <w:i/>
        </w:rPr>
        <w:t xml:space="preserve">Technical University of Berlin</w:t>
      </w:r>
      <w:r>
        <w:t xml:space="preserve"> </w:t>
      </w:r>
      <w:r>
        <w:t xml:space="preserve">and the</w:t>
      </w:r>
      <w:r>
        <w:t xml:space="preserve"> </w:t>
      </w:r>
      <w:r>
        <w:rPr>
          <w:iCs/>
          <w:i/>
        </w:rPr>
        <w:t xml:space="preserve">Humboldt University</w:t>
      </w:r>
      <w:r>
        <w:t xml:space="preserve">), environmental engineers collaborate with academics to develop cutting-edge solutions such as solar-powered public transit systems, green roofs, and district heating networks powered by biomass. The city’s participation in the European Union’s Horizon Europe program further amplifies its capacity to attract funding for large-scale environmental projects.</w:t>
      </w:r>
    </w:p>
    <w:p>
      <w:pPr>
        <w:pStyle w:val="BodyText"/>
      </w:pPr>
      <w:r>
        <w:t xml:space="preserve">Another critical area is waste management. Berlin generates approximately 1.5 million tons of municipal solid waste annually, necessitating advanced recycling systems and landfill reduction strategies. Environmental engineers design technologies that convert organic waste into biogas or compost, aligning with the city’s goal of achieving a 65% recycling rate by 2030.</w:t>
      </w:r>
    </w:p>
    <w:bookmarkEnd w:id="22"/>
    <w:bookmarkStart w:id="23" w:name="Xa0cd4971304c52638631f593154f55ee7694cdb"/>
    <w:p>
      <w:pPr>
        <w:pStyle w:val="Heading2"/>
      </w:pPr>
      <w:r>
        <w:t xml:space="preserve">Educational and Professional Requirements</w:t>
      </w:r>
    </w:p>
    <w:p>
      <w:pPr>
        <w:pStyle w:val="FirstParagraph"/>
      </w:pPr>
      <w:r>
        <w:t xml:space="preserve">Becoming an environmental engineer in</w:t>
      </w:r>
      <w:r>
        <w:t xml:space="preserve"> </w:t>
      </w:r>
      <w:r>
        <w:rPr>
          <w:bCs/>
          <w:b/>
        </w:rPr>
        <w:t xml:space="preserve">Germany Berlin</w:t>
      </w:r>
      <w:r>
        <w:t xml:space="preserve"> </w:t>
      </w:r>
      <w:r>
        <w:t xml:space="preserve">requires a rigorous academic foundation. Most professionals hold a</w:t>
      </w:r>
      <w:r>
        <w:t xml:space="preserve"> </w:t>
      </w:r>
      <w:r>
        <w:rPr>
          <w:iCs/>
          <w:i/>
        </w:rPr>
        <w:t xml:space="preserve">Bachelor’s or Master’s degree in Environmental Engineering, Civil Engineering, or a related field</w:t>
      </w:r>
      <w:r>
        <w:t xml:space="preserve">, often from institutions such as the</w:t>
      </w:r>
      <w:r>
        <w:t xml:space="preserve"> </w:t>
      </w:r>
      <w:r>
        <w:rPr>
          <w:iCs/>
          <w:i/>
        </w:rPr>
        <w:t xml:space="preserve">TU Berlin</w:t>
      </w:r>
      <w:r>
        <w:t xml:space="preserve"> </w:t>
      </w:r>
      <w:r>
        <w:t xml:space="preserve">or the</w:t>
      </w:r>
      <w:r>
        <w:t xml:space="preserve"> </w:t>
      </w:r>
      <w:r>
        <w:rPr>
          <w:iCs/>
          <w:i/>
        </w:rPr>
        <w:t xml:space="preserve">Berlin Institute of Technology</w:t>
      </w:r>
      <w:r>
        <w:t xml:space="preserve">. These programs emphasize hands-on training through laboratory work, field studies, and internships with local environmental agencies or private firms.</w:t>
      </w:r>
    </w:p>
    <w:p>
      <w:pPr>
        <w:pStyle w:val="BodyText"/>
      </w:pPr>
      <w:r>
        <w:t xml:space="preserve">Professionals must also comply with Germany’s stringent licensing requirements. While a formal license is not mandatory for all roles, certification from the</w:t>
      </w:r>
      <w:r>
        <w:t xml:space="preserve"> </w:t>
      </w:r>
      <w:r>
        <w:rPr>
          <w:iCs/>
          <w:i/>
        </w:rPr>
        <w:t xml:space="preserve">Bundesministerium für Umwelt</w:t>
      </w:r>
      <w:r>
        <w:t xml:space="preserve"> </w:t>
      </w:r>
      <w:r>
        <w:t xml:space="preserve">(Federal Ministry of the Environment) or accreditation through the</w:t>
      </w:r>
      <w:r>
        <w:t xml:space="preserve"> </w:t>
      </w:r>
      <w:r>
        <w:rPr>
          <w:iCs/>
          <w:i/>
        </w:rPr>
        <w:t xml:space="preserve">Verein Deutscher Ingenieure (VDI)</w:t>
      </w:r>
      <w:r>
        <w:t xml:space="preserve"> </w:t>
      </w:r>
      <w:r>
        <w:t xml:space="preserve">can enhance career prospects. Additionally, fluency in German is essential for working within governmental and municipal bodies in Berlin.</w:t>
      </w:r>
    </w:p>
    <w:p>
      <w:pPr>
        <w:pStyle w:val="BodyText"/>
      </w:pPr>
      <w:r>
        <w:t xml:space="preserve">The city’s diverse population and international research collaborations mean that environmental engineers often engage with interdisciplinary teams. This requires strong communication skills, adaptability to cultural differences, and a global perspective on sustainability challenges.</w:t>
      </w:r>
    </w:p>
    <w:bookmarkEnd w:id="23"/>
    <w:bookmarkStart w:id="24" w:name="X305eb1b86f1cb4b8bfe25c3e109dc35298f4efa"/>
    <w:p>
      <w:pPr>
        <w:pStyle w:val="Heading2"/>
      </w:pPr>
      <w:r>
        <w:t xml:space="preserve">Case Studies: Environmental Engineering Projects in Berlin</w:t>
      </w:r>
    </w:p>
    <w:p>
      <w:pPr>
        <w:pStyle w:val="FirstParagraph"/>
      </w:pPr>
      <w:r>
        <w:t xml:space="preserve">Berlin provides numerous examples of successful environmental engineering initiatives. One notable project is the</w:t>
      </w:r>
      <w:r>
        <w:t xml:space="preserve"> </w:t>
      </w:r>
      <w:r>
        <w:rPr>
          <w:iCs/>
          <w:i/>
        </w:rPr>
        <w:t xml:space="preserve">Spree River Restoration Program</w:t>
      </w:r>
      <w:r>
        <w:t xml:space="preserve">, which involved constructing ecological corridors, reducing industrial pollutants, and promoting biodiversity. Environmental engineers collaborated with urban planners to ensure that these interventions did not disrupt the city’s infrastructure or transportation networks.</w:t>
      </w:r>
    </w:p>
    <w:p>
      <w:pPr>
        <w:pStyle w:val="BodyText"/>
      </w:pPr>
      <w:r>
        <w:t xml:space="preserve">Another landmark project is the</w:t>
      </w:r>
      <w:r>
        <w:t xml:space="preserve"> </w:t>
      </w:r>
      <w:r>
        <w:rPr>
          <w:iCs/>
          <w:i/>
        </w:rPr>
        <w:t xml:space="preserve">Berlin Energy Agency’s Smart Grid Initiative</w:t>
      </w:r>
      <w:r>
        <w:t xml:space="preserve">, which aims to integrate renewable energy sources into the city’s power grid while minimizing carbon footprints. Environmental engineers have been instrumental in designing algorithms for demand-side management and optimizing energy distribution across neighborhoods.</w:t>
      </w:r>
    </w:p>
    <w:p>
      <w:pPr>
        <w:pStyle w:val="BodyText"/>
      </w:pPr>
      <w:r>
        <w:t xml:space="preserve">Furthermore, the</w:t>
      </w:r>
      <w:r>
        <w:t xml:space="preserve"> </w:t>
      </w:r>
      <w:r>
        <w:rPr>
          <w:iCs/>
          <w:i/>
        </w:rPr>
        <w:t xml:space="preserve">Green Roof Ordinance</w:t>
      </w:r>
      <w:r>
        <w:t xml:space="preserve">, implemented in 2013, mandated that new buildings incorporate green roofs to mitigate heat island effects and manage stormwater runoff. This policy has led to the development of innovative waterproofing materials and vegetation systems tailored to Berlin’s climate conditions.</w:t>
      </w:r>
    </w:p>
    <w:bookmarkEnd w:id="24"/>
    <w:bookmarkStart w:id="25" w:name="Xbf3bc62592e783bff904686217ab3449744207e"/>
    <w:p>
      <w:pPr>
        <w:pStyle w:val="Heading2"/>
      </w:pPr>
      <w:r>
        <w:t xml:space="preserve">Future Outlook for Environmental Engineers in Germany Berlin</w:t>
      </w:r>
    </w:p>
    <w:p>
      <w:pPr>
        <w:pStyle w:val="FirstParagraph"/>
      </w:pPr>
      <w:r>
        <w:t xml:space="preserve">The future of environmental engineering in</w:t>
      </w:r>
      <w:r>
        <w:t xml:space="preserve"> </w:t>
      </w:r>
      <w:r>
        <w:rPr>
          <w:bCs/>
          <w:b/>
        </w:rPr>
        <w:t xml:space="preserve">Germany Berlin</w:t>
      </w:r>
      <w:r>
        <w:t xml:space="preserve"> </w:t>
      </w:r>
      <w:r>
        <w:t xml:space="preserve">appears highly promising, driven by both local and global sustainability goals. With the city aiming to become a zero-emission metropolis by 2050, environmental engineers will be central to developing carbon capture technologies, advancing hydrogen energy systems, and implementing nature-based solutions for climate adaptation.</w:t>
      </w:r>
    </w:p>
    <w:p>
      <w:pPr>
        <w:pStyle w:val="BodyText"/>
      </w:pPr>
      <w:r>
        <w:t xml:space="preserve">Berlin’s growing tech sector also opens avenues for collaboration with startups specializing in AI-driven environmental monitoring or blockchain-based waste tracking systems. These innovations require environmental engineers to expand their skill sets into data analytics and digital infrastructure design.</w:t>
      </w:r>
    </w:p>
    <w:p>
      <w:pPr>
        <w:pStyle w:val="BodyText"/>
      </w:pPr>
      <w:r>
        <w:t xml:space="preserve">However, challenges such as funding constraints, political resistance to stringent regulations, and the need for public engagement remain critical barriers. Environmental engineers must therefore balance technical expertise with advocacy skills to ensure that sustainable solutions gain widespread acceptance in Berlin’s socio-economic context.</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Germany Berlin</w:t>
      </w:r>
      <w:r>
        <w:t xml:space="preserve"> </w:t>
      </w:r>
      <w:r>
        <w:t xml:space="preserve">is both challenging and rewarding, requiring a blend of technical innovation, policy understanding, and community engagement. As the city continues to lead Europe’s transition toward sustainability, environmental engineers will remain pivotal in addressing complex environmental issues while fostering resilience in urban systems. This</w:t>
      </w:r>
      <w:r>
        <w:t xml:space="preserve"> </w:t>
      </w:r>
      <w:r>
        <w:rPr>
          <w:bCs/>
          <w:b/>
        </w:rPr>
        <w:t xml:space="preserve">Abstract Academic</w:t>
      </w:r>
      <w:r>
        <w:t xml:space="preserve"> </w:t>
      </w:r>
      <w:r>
        <w:t xml:space="preserve">document underscores the critical importance of interdisciplinary collaboration and continuous learning for professionals seeking to contribute to Berlin’s vision of a greener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Germany Berlin</dc:title>
  <dc:creator/>
  <dc:language>en</dc:language>
  <cp:keywords/>
  <dcterms:created xsi:type="dcterms:W3CDTF">2026-04-29T08:22:46Z</dcterms:created>
  <dcterms:modified xsi:type="dcterms:W3CDTF">2026-04-29T08:22:46Z</dcterms:modified>
</cp:coreProperties>
</file>

<file path=docProps/custom.xml><?xml version="1.0" encoding="utf-8"?>
<Properties xmlns="http://schemas.openxmlformats.org/officeDocument/2006/custom-properties" xmlns:vt="http://schemas.openxmlformats.org/officeDocument/2006/docPropsVTypes"/>
</file>