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37fc99cee9182da23b285ce6a6e759f5a4cf2"/>
    <w:p>
      <w:pPr>
        <w:pStyle w:val="Heading1"/>
      </w:pPr>
      <w:r>
        <w:t xml:space="preserve">Abstract Academic: The Role of Environmental Engineers in Addressing Urban Challenges in Ghana, Accra</w:t>
      </w:r>
    </w:p>
    <w:p>
      <w:pPr>
        <w:pStyle w:val="FirstParagraph"/>
      </w:pPr>
      <w:r>
        <w:rPr>
          <w:bCs/>
          <w:b/>
        </w:rPr>
        <w:t xml:space="preserve">Environmental Engineer</w:t>
      </w:r>
      <w:r>
        <w:t xml:space="preserve">, a multidisciplinary profession focused on designing solutions to protect human health and the environment, has become increasingly vital in rapidly urbanizing regions like</w:t>
      </w:r>
      <w:r>
        <w:t xml:space="preserve"> </w:t>
      </w:r>
      <w:r>
        <w:rPr>
          <w:bCs/>
          <w:b/>
        </w:rPr>
        <w:t xml:space="preserve">Ghana Accra</w:t>
      </w:r>
      <w:r>
        <w:t xml:space="preserve">. As the capital city of Ghana and one of West Africa’s fastest-growing urban centers, Accra faces escalating environmental challenges that demand innovative interventions. This academic abstract explores the critical role of</w:t>
      </w:r>
      <w:r>
        <w:t xml:space="preserve"> </w:t>
      </w:r>
      <w:r>
        <w:rPr>
          <w:bCs/>
          <w:b/>
        </w:rPr>
        <w:t xml:space="preserve">Environmental Engineer</w:t>
      </w:r>
      <w:r>
        <w:t xml:space="preserve">s in addressing issues such as waste management, water pollution, air quality degradation, and climate resilience in</w:t>
      </w:r>
      <w:r>
        <w:t xml:space="preserve"> </w:t>
      </w:r>
      <w:r>
        <w:rPr>
          <w:bCs/>
          <w:b/>
        </w:rPr>
        <w:t xml:space="preserve">Ghana Accra</w:t>
      </w:r>
      <w:r>
        <w:t xml:space="preserve">. By examining local case studies and policy frameworks, this document underscores the necessity of integrating environmental engineering principles into urban planning to ensure sustainable development.</w:t>
      </w:r>
    </w:p>
    <w:bookmarkStart w:id="20" w:name="Xdc5e72074a9354321a53f15ea3c95f18cfcf2fd"/>
    <w:p>
      <w:pPr>
        <w:pStyle w:val="Heading2"/>
      </w:pPr>
      <w:r>
        <w:t xml:space="preserve">The Context of Environmental Challenges in Ghana Accra</w:t>
      </w:r>
    </w:p>
    <w:p>
      <w:pPr>
        <w:pStyle w:val="FirstParagraph"/>
      </w:pPr>
      <w:r>
        <w:rPr>
          <w:bCs/>
          <w:b/>
        </w:rPr>
        <w:t xml:space="preserve">Ghana Accra</w:t>
      </w:r>
      <w:r>
        <w:t xml:space="preserve">, home to over 4 million people, is experiencing unprecedented population growth driven by rural-urban migration and economic opportunities. This rapid expansion has strained the city’s infrastructure, leading to environmental degradation. For instance, inadequate sanitation systems result in untreated sewage mixing with surface water bodies like the Ada River and Lake Victoria. Similarly, improper waste disposal practices have created landfills that leach toxic chemicals into groundwater aquifers, threatening public health.</w:t>
      </w:r>
    </w:p>
    <w:p>
      <w:pPr>
        <w:pStyle w:val="BodyText"/>
      </w:pPr>
      <w:r>
        <w:rPr>
          <w:bCs/>
          <w:b/>
        </w:rPr>
        <w:t xml:space="preserve">Environmental Engineer</w:t>
      </w:r>
      <w:r>
        <w:t xml:space="preserve">s play a pivotal role in mitigating such crises by developing infrastructure that aligns with sustainable development goals. In Accra, engineers have been tasked with designing decentralized wastewater treatment plants to manage the city’s growing sewage needs. These systems not only reduce pollution but also recycle water for non-potable uses, addressing the dual challenges of water scarcity and sanitation.</w:t>
      </w:r>
    </w:p>
    <w:bookmarkEnd w:id="20"/>
    <w:bookmarkStart w:id="21" w:name="Xb0e8fcd41e79540a424513a343f6070a5f55e70"/>
    <w:p>
      <w:pPr>
        <w:pStyle w:val="Heading2"/>
      </w:pPr>
      <w:r>
        <w:t xml:space="preserve">Key Responsibilities of Environmental Engineers in Ghana Accra</w:t>
      </w:r>
    </w:p>
    <w:p>
      <w:pPr>
        <w:pStyle w:val="FirstParagraph"/>
      </w:pPr>
      <w:r>
        <w:rPr>
          <w:bCs/>
          <w:b/>
        </w:rPr>
        <w:t xml:space="preserve">Environmental Engineer</w:t>
      </w:r>
      <w:r>
        <w:t xml:space="preserve">s in</w:t>
      </w:r>
      <w:r>
        <w:t xml:space="preserve"> </w:t>
      </w:r>
      <w:r>
        <w:rPr>
          <w:bCs/>
          <w:b/>
        </w:rPr>
        <w:t xml:space="preserve">Ghana Accra</w:t>
      </w:r>
      <w:r>
        <w:t xml:space="preserve"> </w:t>
      </w:r>
      <w:r>
        <w:t xml:space="preserve">operate at the intersection of science, policy, and community engagement. Their responsibilities include:</w:t>
      </w:r>
    </w:p>
    <w:p>
      <w:pPr>
        <w:numPr>
          <w:ilvl w:val="0"/>
          <w:numId w:val="1001"/>
        </w:numPr>
        <w:pStyle w:val="Compact"/>
      </w:pPr>
      <w:r>
        <w:rPr>
          <w:iCs/>
          <w:i/>
        </w:rPr>
        <w:t xml:space="preserve">Air Quality Management:</w:t>
      </w:r>
      <w:r>
        <w:t xml:space="preserve"> </w:t>
      </w:r>
      <w:r>
        <w:t xml:space="preserve">Monitoring emissions from vehicles and industries to enforce regulations that reduce particulate matter and greenhouse gases.</w:t>
      </w:r>
    </w:p>
    <w:p>
      <w:pPr>
        <w:numPr>
          <w:ilvl w:val="0"/>
          <w:numId w:val="1001"/>
        </w:numPr>
        <w:pStyle w:val="Compact"/>
      </w:pPr>
      <w:r>
        <w:rPr>
          <w:iCs/>
          <w:i/>
        </w:rPr>
        <w:t xml:space="preserve">Solid Waste Management:</w:t>
      </w:r>
      <w:r>
        <w:t xml:space="preserve"> </w:t>
      </w:r>
      <w:r>
        <w:t xml:space="preserve">Designing waste segregation systems, promoting recycling, and managing landfills to minimize environmental impact.</w:t>
      </w:r>
    </w:p>
    <w:p>
      <w:pPr>
        <w:numPr>
          <w:ilvl w:val="0"/>
          <w:numId w:val="1001"/>
        </w:numPr>
        <w:pStyle w:val="Compact"/>
      </w:pPr>
      <w:r>
        <w:rPr>
          <w:iCs/>
          <w:i/>
        </w:rPr>
        <w:t xml:space="preserve">Water Resource Protection:</w:t>
      </w:r>
      <w:r>
        <w:t xml:space="preserve"> </w:t>
      </w:r>
      <w:r>
        <w:t xml:space="preserve">Implementing measures to prevent contamination of water bodies and ensuring safe drinking water access for residents.</w:t>
      </w:r>
    </w:p>
    <w:p>
      <w:pPr>
        <w:numPr>
          <w:ilvl w:val="0"/>
          <w:numId w:val="1001"/>
        </w:numPr>
        <w:pStyle w:val="Compact"/>
      </w:pPr>
      <w:r>
        <w:rPr>
          <w:iCs/>
          <w:i/>
        </w:rPr>
        <w:t xml:space="preserve">Climate Resilience Planning:</w:t>
      </w:r>
      <w:r>
        <w:t xml:space="preserve"> </w:t>
      </w:r>
      <w:r>
        <w:t xml:space="preserve">Developing strategies to combat flooding, which has plagued Accra in recent decades (e.g., the 2015 floods that displaced thousands of residents).</w:t>
      </w:r>
    </w:p>
    <w:p>
      <w:pPr>
        <w:pStyle w:val="FirstParagraph"/>
      </w:pPr>
      <w:r>
        <w:t xml:space="preserve">A key initiative by</w:t>
      </w:r>
      <w:r>
        <w:t xml:space="preserve"> </w:t>
      </w:r>
      <w:r>
        <w:rPr>
          <w:bCs/>
          <w:b/>
        </w:rPr>
        <w:t xml:space="preserve">Environmental Engineer</w:t>
      </w:r>
      <w:r>
        <w:t xml:space="preserve">s in Accra involves the construction of green infrastructure, such as rainwater harvesting systems and permeable pavements, to manage urban flooding. These projects require collaboration with local governments and communities to ensure feasibility and acceptance.</w:t>
      </w:r>
    </w:p>
    <w:bookmarkEnd w:id="21"/>
    <w:bookmarkStart w:id="22" w:name="X738a9f965973407638a45116055c7073ef40dd7"/>
    <w:p>
      <w:pPr>
        <w:pStyle w:val="Heading2"/>
      </w:pPr>
      <w:r>
        <w:t xml:space="preserve">Cases Studies: Environmental Engineering Interventions in Accra</w:t>
      </w:r>
    </w:p>
    <w:p>
      <w:pPr>
        <w:pStyle w:val="FirstParagraph"/>
      </w:pPr>
      <w:r>
        <w:t xml:space="preserve">The</w:t>
      </w:r>
      <w:r>
        <w:t xml:space="preserve"> </w:t>
      </w:r>
      <w:r>
        <w:rPr>
          <w:bCs/>
          <w:b/>
        </w:rPr>
        <w:t xml:space="preserve">Ghana Accra</w:t>
      </w:r>
      <w:r>
        <w:t xml:space="preserve"> </w:t>
      </w:r>
      <w:r>
        <w:t xml:space="preserve">Metropolitan Area has seen several notable projects led by</w:t>
      </w:r>
      <w:r>
        <w:t xml:space="preserve"> </w:t>
      </w:r>
      <w:r>
        <w:rPr>
          <w:bCs/>
          <w:b/>
        </w:rPr>
        <w:t xml:space="preserve">Environmental Engineer</w:t>
      </w:r>
      <w:r>
        <w:t xml:space="preserve">s. One example is the Kanda landfill site, where engineers have implemented leachate collection systems and gas recovery technologies to prevent groundwater contamination and harness biogas for energy. This project not only reduces environmental harm but also provides renewable energy to nearby communities.</w:t>
      </w:r>
    </w:p>
    <w:p>
      <w:pPr>
        <w:pStyle w:val="BodyText"/>
      </w:pPr>
      <w:r>
        <w:t xml:space="preserve">Another initiative involves the rehabilitation of Accra’s drainage system.</w:t>
      </w:r>
      <w:r>
        <w:t xml:space="preserve"> </w:t>
      </w:r>
      <w:r>
        <w:rPr>
          <w:bCs/>
          <w:b/>
        </w:rPr>
        <w:t xml:space="preserve">Environmental Engineer</w:t>
      </w:r>
      <w:r>
        <w:t xml:space="preserve">s have redesigned stormwater channels to increase capacity and incorporate bioswales (vegetated areas that filter runoff). These interventions were critical in reducing flood risks after the 2015 disaster, which highlighted vulnerabilities in the city’s infrastructure.</w:t>
      </w:r>
    </w:p>
    <w:p>
      <w:pPr>
        <w:pStyle w:val="BodyText"/>
      </w:pPr>
      <w:r>
        <w:t xml:space="preserve">In addition,</w:t>
      </w:r>
      <w:r>
        <w:t xml:space="preserve"> </w:t>
      </w:r>
      <w:r>
        <w:rPr>
          <w:bCs/>
          <w:b/>
        </w:rPr>
        <w:t xml:space="preserve">Environmental Engineer</w:t>
      </w:r>
      <w:r>
        <w:t xml:space="preserve">s have partnered with NGOs to promote public awareness campaigns on waste reduction and recycling. For instance, the “Clean Accra” program educates residents on proper waste segregation and composting techniques, fostering a culture of environmental stewardship.</w:t>
      </w:r>
    </w:p>
    <w:bookmarkEnd w:id="22"/>
    <w:bookmarkStart w:id="23" w:name="X02e3aeea221cbb234d7be10d8e34081544b4124"/>
    <w:p>
      <w:pPr>
        <w:pStyle w:val="Heading2"/>
      </w:pPr>
      <w:r>
        <w:t xml:space="preserve">Collaborative Efforts and Policy Integration</w:t>
      </w:r>
    </w:p>
    <w:p>
      <w:pPr>
        <w:pStyle w:val="FirstParagraph"/>
      </w:pPr>
      <w:r>
        <w:t xml:space="preserve">The success of</w:t>
      </w:r>
      <w:r>
        <w:t xml:space="preserve"> </w:t>
      </w:r>
      <w:r>
        <w:rPr>
          <w:bCs/>
          <w:b/>
        </w:rPr>
        <w:t xml:space="preserve">Environmental Engineer</w:t>
      </w:r>
      <w:r>
        <w:t xml:space="preserve">s in</w:t>
      </w:r>
      <w:r>
        <w:t xml:space="preserve"> </w:t>
      </w:r>
      <w:r>
        <w:rPr>
          <w:bCs/>
          <w:b/>
        </w:rPr>
        <w:t xml:space="preserve">Ghana Accra</w:t>
      </w:r>
      <w:r>
        <w:t xml:space="preserve"> </w:t>
      </w:r>
      <w:r>
        <w:t xml:space="preserve">hinges on collaboration with policymakers, urban planners, and local communities. In 2019, the Ghanaian government launched the “National Sanitation Strategy,” which outlines goals for improving sanitation infrastructure.</w:t>
      </w:r>
      <w:r>
        <w:t xml:space="preserve"> </w:t>
      </w:r>
      <w:r>
        <w:rPr>
          <w:bCs/>
          <w:b/>
        </w:rPr>
        <w:t xml:space="preserve">Environmental Engineer</w:t>
      </w:r>
      <w:r>
        <w:t xml:space="preserve">s have been instrumental in translating these policy objectives into actionable plans, such as building more public toilets and upgrading wastewater treatment facilities.</w:t>
      </w:r>
    </w:p>
    <w:p>
      <w:pPr>
        <w:pStyle w:val="BodyText"/>
      </w:pPr>
      <w:r>
        <w:t xml:space="preserve">Furthermore, international partnerships have amplified efforts. Organizations like the United Nations Environment Programme (UNEP) and the World Bank have funded projects that support</w:t>
      </w:r>
      <w:r>
        <w:t xml:space="preserve"> </w:t>
      </w:r>
      <w:r>
        <w:rPr>
          <w:bCs/>
          <w:b/>
        </w:rPr>
        <w:t xml:space="preserve">Environmental Engineer</w:t>
      </w:r>
      <w:r>
        <w:t xml:space="preserve">s in Accra to implement green technologies. For example, solar-powered water purification units have been installed in underserved neighborhoods to ensure access to clean drinking water.</w:t>
      </w:r>
    </w:p>
    <w:bookmarkEnd w:id="23"/>
    <w:bookmarkStart w:id="24" w:name="X1d8e32cade3417f2434cbaf6f4c15b6b2fcce03"/>
    <w:p>
      <w:pPr>
        <w:pStyle w:val="Heading2"/>
      </w:pPr>
      <w:r>
        <w:t xml:space="preserve">Challenges and Opportunities for Environmental Engineers in Ghana Accra</w:t>
      </w:r>
    </w:p>
    <w:p>
      <w:pPr>
        <w:pStyle w:val="FirstParagraph"/>
      </w:pPr>
      <w:r>
        <w:rPr>
          <w:bCs/>
          <w:b/>
        </w:rPr>
        <w:t xml:space="preserve">Ghana Accra</w:t>
      </w:r>
      <w:r>
        <w:t xml:space="preserve"> </w:t>
      </w:r>
      <w:r>
        <w:t xml:space="preserve">presents unique challenges for</w:t>
      </w:r>
      <w:r>
        <w:t xml:space="preserve"> </w:t>
      </w:r>
      <w:r>
        <w:rPr>
          <w:bCs/>
          <w:b/>
        </w:rPr>
        <w:t xml:space="preserve">Environmental Engineer</w:t>
      </w:r>
      <w:r>
        <w:t xml:space="preserve">s, including limited funding, rapid urbanization outpacing infrastructure development, and a lack of public awareness about environmental issues. However, these challenges also create opportunities for innovation. For instance, the use of low-cost bioremediation techniques—such as phytoremediation (using plants to remove pollutants)—has gained traction in Accra’s informal settlements.</w:t>
      </w:r>
    </w:p>
    <w:p>
      <w:pPr>
        <w:pStyle w:val="BodyText"/>
      </w:pPr>
      <w:r>
        <w:t xml:space="preserve">Additionally, the rise of smart city technologies offers new avenues for environmental engineers. Sensors and data analytics can monitor air and water quality in real time, enabling proactive interventions. In Accra, pilot programs are testing IoT-based systems to track pollution levels and optimize waste collection routes.</w:t>
      </w:r>
    </w:p>
    <w:bookmarkEnd w:id="24"/>
    <w:bookmarkStart w:id="25" w:name="X2bac8c601b123a62aff2ba88b75793f1918e478"/>
    <w:p>
      <w:pPr>
        <w:pStyle w:val="Heading2"/>
      </w:pPr>
      <w:r>
        <w:t xml:space="preserve">Conclusion: The Future of Environmental Engineering in Ghana Accra</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Ghana Accra</w:t>
      </w:r>
      <w:r>
        <w:t xml:space="preserve"> </w:t>
      </w:r>
      <w:r>
        <w:t xml:space="preserve">is indispensable for addressing the city’s environmental challenges. Through innovative solutions, policy advocacy, and community engagement, these professionals are paving the way for a sustainable urban future. As Accra continues to grow, the integration of environmental engineering principles into all sectors of development will be crucial to ensuring that economic progress does not come at the expense of ecological health.</w:t>
      </w:r>
    </w:p>
    <w:p>
      <w:pPr>
        <w:pStyle w:val="BodyText"/>
      </w:pPr>
      <w:r>
        <w:rPr>
          <w:bCs/>
          <w:b/>
        </w:rPr>
        <w:t xml:space="preserve">Environmental Engineer</w:t>
      </w:r>
      <w:r>
        <w:t xml:space="preserve">s in</w:t>
      </w:r>
      <w:r>
        <w:t xml:space="preserve"> </w:t>
      </w:r>
      <w:r>
        <w:rPr>
          <w:bCs/>
          <w:b/>
        </w:rPr>
        <w:t xml:space="preserve">Ghana Accra</w:t>
      </w:r>
      <w:r>
        <w:t xml:space="preserve"> </w:t>
      </w:r>
      <w:r>
        <w:t xml:space="preserve">must remain adaptable, leveraging technology and collaboration to tackle emerging threats such as climate change and urban sprawl. Their work not only improves the quality of life for residents but also sets a precedent for other cities in the Global South facing similar challenges.</w:t>
      </w:r>
    </w:p>
    <w:p>
      <w:pPr>
        <w:pStyle w:val="BodyText"/>
      </w:pPr>
      <w:r>
        <w:t xml:space="preserve">This abstract academic document highlights the transformative potential of environmental engineering in</w:t>
      </w:r>
      <w:r>
        <w:t xml:space="preserve"> </w:t>
      </w:r>
      <w:r>
        <w:rPr>
          <w:bCs/>
          <w:b/>
        </w:rPr>
        <w:t xml:space="preserve">Ghana Accra</w:t>
      </w:r>
      <w:r>
        <w:t xml:space="preserve">, emphasizing that sustainable solutions are not just possible—they are essential for the city’s long-term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2026-07-20T03:17:30Z</dcterms:created>
  <dcterms:modified xsi:type="dcterms:W3CDTF">2026-07-20T03:17:30Z</dcterms:modified>
</cp:coreProperties>
</file>

<file path=docProps/custom.xml><?xml version="1.0" encoding="utf-8"?>
<Properties xmlns="http://schemas.openxmlformats.org/officeDocument/2006/custom-properties" xmlns:vt="http://schemas.openxmlformats.org/officeDocument/2006/docPropsVTypes"/>
</file>