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5" w:name="Xc3b9c6bfd8c35c1dfc8beec118986f8d0d894d3"/>
    <w:p>
      <w:pPr>
        <w:pStyle w:val="Heading1"/>
      </w:pPr>
      <w:r>
        <w:t xml:space="preserve">Abstract Academic: The Role of an Environmental Engineer in the Netherlands, Amsterdam</w:t>
      </w:r>
    </w:p>
    <w:p>
      <w:pPr>
        <w:pStyle w:val="FirstParagraph"/>
      </w:pPr>
      <w:r>
        <w:t xml:space="preserve">The field of environmental engineering is increasingly pivotal in addressing global challenges such as climate change, resource depletion, and urban sustainability. In the context of the Netherlands, particularly Amsterdam—a city renowned for its commitment to ecological innovation and sustainable development—the role of an Environmental Engineer has become both dynamic and multifaceted. This abstract explores the unique responsibilities, methodologies, and contributions of environmental engineers in Amsterdam, emphasizing their critical role in shaping policies, technologies, and practices that align with the Netherlands’ ambitious environmental goals. By integrating academic research with practical applications, this document highlights how Environmental Engineers in Amsterdam contribute to a resilient future for urban environments.</w:t>
      </w:r>
    </w:p>
    <w:bookmarkStart w:id="20" w:name="X992c898136cf4ea60d7021b052f52fdb2667e30"/>
    <w:p>
      <w:pPr>
        <w:pStyle w:val="Heading2"/>
      </w:pPr>
      <w:r>
        <w:t xml:space="preserve">The Environmental Engineer: A Multidisciplinary Professional</w:t>
      </w:r>
    </w:p>
    <w:p>
      <w:pPr>
        <w:pStyle w:val="FirstParagraph"/>
      </w:pPr>
      <w:r>
        <w:t xml:space="preserve">An Environmental Engineer is a multidisciplinary professional who applies principles of engineering, biology, chemistry, and environmental science to solve problems related to natural resource management, pollution control, and sustainable infrastructure. In Amsterdam, this discipline is deeply intertwined with the city’s historical challenges and forward-thinking strategies. The Netherlands has long been a global leader in water management due to its geographical vulnerability to flooding—a legacy that continues to shape the work of Environmental Engineers today.</w:t>
      </w:r>
    </w:p>
    <w:p>
      <w:pPr>
        <w:pStyle w:val="BodyText"/>
      </w:pPr>
      <w:r>
        <w:t xml:space="preserve">Amsterdam, as one of Europe’s largest cities and a hub for innovation, presents unique opportunities and challenges for environmental engineers. With over 2.1 million residents and a commitment to achieving carbon neutrality by 2050, the city requires experts who can design systems that balance urban growth with ecological preservation. Environmental Engineers in Amsterdam are tasked with addressing issues such as wastewater treatment, air quality management, circular economy initiatives, and climate adaptation strategies. Their work spans from designing green infrastructure to optimizing energy use in buildings and transportation networks.</w:t>
      </w:r>
    </w:p>
    <w:bookmarkEnd w:id="20"/>
    <w:bookmarkStart w:id="21" w:name="X293d81472df67ca0e49c37354d4dc101399ace8"/>
    <w:p>
      <w:pPr>
        <w:pStyle w:val="Heading2"/>
      </w:pPr>
      <w:r>
        <w:t xml:space="preserve">Key Challenges and Projects in Netherlands Amsterdam</w:t>
      </w:r>
    </w:p>
    <w:p>
      <w:pPr>
        <w:pStyle w:val="FirstParagraph"/>
      </w:pPr>
      <w:r>
        <w:t xml:space="preserve">The Netherlands has set ambitious national targets for sustainability, including reducing greenhouse gas emissions by 49% by 2030 compared to 1990 levels. In Amsterdam, these goals are operationalized through projects such as the “Circular Economy Strategy,” which aims to eliminate waste and promote resource efficiency. Environmental Engineers in the city play a central role in implementing this strategy, developing closed-loop systems for materials like plastic, food waste, and construction debris.</w:t>
      </w:r>
    </w:p>
    <w:p>
      <w:pPr>
        <w:pStyle w:val="BodyText"/>
      </w:pPr>
      <w:r>
        <w:t xml:space="preserve">Water management remains a cornerstone of environmental engineering work in Amsterdam. The city’s iconic canals and proximity to the North Sea necessitate advanced flood prevention systems. Environmental Engineers collaborate with municipal authorities to design and maintain infrastructure such as stormwater drainage networks, green roofs, and permeable pavements. For example, the “Room for the River” project—a national initiative led by Dutch engineers—has been adapted in Amsterdam to create floodplains that absorb excess water during heavy rainfall while enhancing biodiversity.</w:t>
      </w:r>
    </w:p>
    <w:p>
      <w:pPr>
        <w:pStyle w:val="BodyText"/>
      </w:pPr>
      <w:r>
        <w:t xml:space="preserve">Another critical area is air quality management. Despite being a car-free city center, Amsterdam faces challenges from traffic emissions and industrial activities. Environmental Engineers use data analytics and modeling tools to assess pollution sources and propose solutions such as expanding electric vehicle networks, implementing low-emission zones, and retrofitting buildings with energy-efficient technologies. The city’s 2040 Air Quality Plan relies heavily on the expertise of environmental engineers to meet its target of reducing nitrogen dioxide levels by 60%.</w:t>
      </w:r>
    </w:p>
    <w:bookmarkEnd w:id="21"/>
    <w:bookmarkStart w:id="22" w:name="X72b75069d3e7ca2f470935757d1dc1e31f301cb"/>
    <w:p>
      <w:pPr>
        <w:pStyle w:val="Heading2"/>
      </w:pPr>
      <w:r>
        <w:t xml:space="preserve">Educational and Institutional Frameworks Supporting Environmental Engineers</w:t>
      </w:r>
    </w:p>
    <w:p>
      <w:pPr>
        <w:pStyle w:val="FirstParagraph"/>
      </w:pPr>
      <w:r>
        <w:t xml:space="preserve">The Netherlands, and particularly Amsterdam, has a robust academic infrastructure that supports the training and development of Environmental Engineers. Institutions such as Delft University of Technology (TU Delft) and the University of Amsterdam (UvA) offer specialized programs in environmental engineering, urban planning, and sustainable design. These programs emphasize interdisciplinary collaboration, ensuring that graduates are equipped to tackle complex challenges at the intersection of technology, policy, and social systems.</w:t>
      </w:r>
    </w:p>
    <w:p>
      <w:pPr>
        <w:pStyle w:val="BodyText"/>
      </w:pPr>
      <w:r>
        <w:t xml:space="preserve">Amsterdam’s academic institutions also engage in research partnerships with local governments and private sector organizations. For instance, TU Delft’s Department of Water Management collaborates with the City of Amsterdam on projects like smart water monitoring systems and sustainable urban drainage solutions. These partnerships enable Environmental Engineers to translate theoretical knowledge into practical innovations that directly benefit the city’s residents and ecosystems.</w:t>
      </w:r>
    </w:p>
    <w:p>
      <w:pPr>
        <w:pStyle w:val="BodyText"/>
      </w:pPr>
      <w:r>
        <w:t xml:space="preserve">Professional organizations such as the Dutch Society for Environmental Engineering (NVOM) further support environmental engineers by providing networking opportunities, certifications, and advocacy for sustainable practices. In Amsterdam, these organizations play a vital role in promoting best practices among engineers working on projects that align with the city’s environmental vision.</w:t>
      </w:r>
    </w:p>
    <w:bookmarkEnd w:id="22"/>
    <w:bookmarkStart w:id="23" w:name="X3e9ed7520abdb30cc30383da0522f20f82d6490"/>
    <w:p>
      <w:pPr>
        <w:pStyle w:val="Heading2"/>
      </w:pPr>
      <w:r>
        <w:t xml:space="preserve">The Future of Environmental Engineering in Amsterdam</w:t>
      </w:r>
    </w:p>
    <w:p>
      <w:pPr>
        <w:pStyle w:val="FirstParagraph"/>
      </w:pPr>
      <w:r>
        <w:t xml:space="preserve">As climate change accelerates and urban populations grow, the demand for skilled Environmental Engineers in Amsterdam is expected to rise. The city’s commitment to becoming a “climate-resilient metropolis” will require continued investment in green technologies, such as carbon capture systems, renewable energy grids, and AI-driven environmental monitoring tools. Environmental Engineers will need to adapt their methodologies to incorporate emerging trends like digital twins for urban planning and blockchain-based resource tracking.</w:t>
      </w:r>
    </w:p>
    <w:p>
      <w:pPr>
        <w:pStyle w:val="BodyText"/>
      </w:pPr>
      <w:r>
        <w:t xml:space="preserve">Moreover, the role of an Environmental Engineer is expanding beyond technical problem-solving. In Amsterdam, engineers are increasingly involved in community engagement initiatives, ensuring that sustainability policies reflect the needs and values of diverse populations. This shift underscores the importance of interdisciplinary collaboration between engineers, policymakers, urban planners, and citizens to create inclusive and equitable environmental solutions.</w:t>
      </w:r>
    </w:p>
    <w:bookmarkEnd w:id="23"/>
    <w:bookmarkStart w:id="24" w:name="conclusion"/>
    <w:p>
      <w:pPr>
        <w:pStyle w:val="Heading2"/>
      </w:pPr>
      <w:r>
        <w:t xml:space="preserve">Conclusion</w:t>
      </w:r>
    </w:p>
    <w:p>
      <w:pPr>
        <w:pStyle w:val="FirstParagraph"/>
      </w:pPr>
      <w:r>
        <w:t xml:space="preserve">In conclusion, the Environmental Engineer is a cornerstone of Amsterdam’s efforts to achieve sustainability in the Netherlands. Their work spans technical innovation, policy implementation, and community engagement, all while addressing the unique challenges posed by the city’s geography and urban density. By leveraging academic expertise and institutional frameworks, Environmental Engineers in Amsterdam are not only contributing to local resilience but also serving as global exemplars of sustainable urban development. As the Netherlands continues to lead in environmental stewardship, Amsterdam stands as a testament to what can be achieved when engineering excellence meets visionary leadership.</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Netherlands Amsterdam</dc:title>
  <dc:creator/>
  <dc:language>en</dc:language>
  <cp:keywords/>
  <dcterms:created xsi:type="dcterms:W3CDTF">2026-07-17T17:31:26Z</dcterms:created>
  <dcterms:modified xsi:type="dcterms:W3CDTF">2026-07-17T17:31:26Z</dcterms:modified>
</cp:coreProperties>
</file>

<file path=docProps/custom.xml><?xml version="1.0" encoding="utf-8"?>
<Properties xmlns="http://schemas.openxmlformats.org/officeDocument/2006/custom-properties" xmlns:vt="http://schemas.openxmlformats.org/officeDocument/2006/docPropsVTypes"/>
</file>