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35d311b5ab488095f10090de9bb4da10535bb6e"/>
    <w:p>
      <w:pPr>
        <w:pStyle w:val="Heading1"/>
      </w:pPr>
      <w:r>
        <w:t xml:space="preserve">Abstract Academic Document: Environmental Engineer in Russia Moscow</w:t>
      </w:r>
    </w:p>
    <w:bookmarkStart w:id="20" w:name="introduction"/>
    <w:p>
      <w:pPr>
        <w:pStyle w:val="Heading2"/>
      </w:pPr>
      <w:r>
        <w:t xml:space="preserve">Introduction</w:t>
      </w:r>
    </w:p>
    <w:p>
      <w:pPr>
        <w:pStyle w:val="FirstParagraph"/>
      </w:pPr>
      <w:r>
        <w:t xml:space="preserve">In the context of rapid urbanization, industrial development, and climate change challenges, the role of an</w:t>
      </w:r>
      <w:r>
        <w:t xml:space="preserve"> </w:t>
      </w:r>
      <w:r>
        <w:rPr>
          <w:bCs/>
          <w:b/>
        </w:rPr>
        <w:t xml:space="preserve">Environmental Engineer</w:t>
      </w:r>
      <w:r>
        <w:t xml:space="preserve"> </w:t>
      </w:r>
      <w:r>
        <w:t xml:space="preserve">has become increasingly critical. This document provides a comprehensive overview of the academic and professional responsibilities of an Environmental Engineer operating in the city of</w:t>
      </w:r>
      <w:r>
        <w:t xml:space="preserve"> </w:t>
      </w:r>
      <w:r>
        <w:rPr>
          <w:bCs/>
          <w:b/>
        </w:rPr>
        <w:t xml:space="preserve">Moscow</w:t>
      </w:r>
      <w:r>
        <w:t xml:space="preserve">, Russia. As one of the most densely populated and industrially active regions in Europe, Moscow presents unique environmental challenges that demand specialized expertise. This abstract explores how Environmental Engineers in Moscow address issues such as air pollution, waste management, water resource sustainability, and urban ecological resilience while adhering to Russian national policies and international environmental standards.</w:t>
      </w:r>
    </w:p>
    <w:p>
      <w:pPr>
        <w:pStyle w:val="BodyText"/>
      </w:pPr>
      <w:r>
        <w:t xml:space="preserve">The academic framework for Environmental Engineering education in Russia emphasizes a balance between theoretical knowledge and practical applications tailored to the region’s specific needs. Institutions like the Moscow State University of Civil Engineering (MGSU) and the Russian Academy of Sciences play pivotal roles in advancing research and training professionals capable of tackling Moscow’s environmental complexities. This document highlights how academic curricula, research initiatives, and professional practices converge to shape the role of Environmental Engineers in this dynamic setting.</w:t>
      </w:r>
    </w:p>
    <w:bookmarkEnd w:id="20"/>
    <w:bookmarkStart w:id="21" w:name="X278504bdeed7491c3af5f7381f67176263b4cac"/>
    <w:p>
      <w:pPr>
        <w:pStyle w:val="Heading2"/>
      </w:pPr>
      <w:r>
        <w:t xml:space="preserve">Key Challenges for Environmental Engineers in Moscow</w:t>
      </w:r>
    </w:p>
    <w:p>
      <w:pPr>
        <w:pStyle w:val="FirstParagraph"/>
      </w:pPr>
      <w:r>
        <w:t xml:space="preserve">Moscow faces a unique set of environmental challenges due to its status as the capital of Russia. With over 13 million residents, the city is grappling with air pollution from vehicular emissions, industrial activities, and energy production. Additionally, urban heat islands caused by dense infrastructure exacerbate climate change impacts. Water management is another pressing issue: while Moscow has access to the Moskva River and underground aquifers, aging sewage systems and industrial runoff threaten water quality. Waste management also poses significant challenges, with rising volumes of municipal solid waste (MSW) requiring innovative recycling and disposal solutions.</w:t>
      </w:r>
    </w:p>
    <w:p>
      <w:pPr>
        <w:pStyle w:val="BodyText"/>
      </w:pPr>
      <w:r>
        <w:t xml:space="preserve">An</w:t>
      </w:r>
      <w:r>
        <w:t xml:space="preserve"> </w:t>
      </w:r>
      <w:r>
        <w:rPr>
          <w:bCs/>
          <w:b/>
        </w:rPr>
        <w:t xml:space="preserve">Environmental Engineer</w:t>
      </w:r>
      <w:r>
        <w:t xml:space="preserve"> </w:t>
      </w:r>
      <w:r>
        <w:t xml:space="preserve">in Moscow must navigate these multifaceted problems while aligning with national priorities such as Russia’s commitments to the United Nations Sustainable Development Goals (SDGs), particularly SDG 6 (Clean Water and Sanitation), SDG 11 (Sustainable Cities and Communities), and SDG 13 (Climate Action). The Russian government has implemented policies like the National Environmental Code of Russia, which mandates pollution control measures, environmental impact assessments (EIAs), and sustainable resource management. Environmental Engineers in Moscow are instrumental in translating these policies into actionable strategies for urban planning, industry compliance, and public health protection.</w:t>
      </w:r>
    </w:p>
    <w:bookmarkEnd w:id="21"/>
    <w:bookmarkStart w:id="22" w:name="academic-training-and-research-focus"/>
    <w:p>
      <w:pPr>
        <w:pStyle w:val="Heading2"/>
      </w:pPr>
      <w:r>
        <w:t xml:space="preserve">Academic Training and Research Focus</w:t>
      </w:r>
    </w:p>
    <w:p>
      <w:pPr>
        <w:pStyle w:val="FirstParagraph"/>
      </w:pPr>
      <w:r>
        <w:t xml:space="preserve">The academic training of an Environmental Engineer in Russia emphasizes a multidisciplinary approach. Core subjects include hydrology, atmospheric science, environmental chemistry, waste management systems, and sustainable energy technologies. In Moscow, universities often integrate case studies focused on the city’s environmental landscape into their curricula. For example, students might analyze air quality data from Moscow’s monitoring stations or design wastewater treatment models for the city’s aging infrastructure.</w:t>
      </w:r>
    </w:p>
    <w:p>
      <w:pPr>
        <w:pStyle w:val="BodyText"/>
      </w:pPr>
      <w:r>
        <w:t xml:space="preserve">Research institutions in Moscow are at the forefront of innovation in environmental engineering. The Institute of Environmental Engineering and Ecology at the Russian Academy of Sciences conducts studies on reducing particulate matter (PM2.5) emissions from thermal power plants, a significant source of pollution in the region. Additionally, partnerships between academia and industry enable engineers to develop solutions like green roofs for urban cooling, biofiltration systems for stormwater management, and advanced recycling technologies tailored to Moscow’s waste streams.</w:t>
      </w:r>
    </w:p>
    <w:bookmarkEnd w:id="22"/>
    <w:bookmarkStart w:id="23" w:name="X49f41b68053e4e14400952a3457b7adc29ea2a7"/>
    <w:p>
      <w:pPr>
        <w:pStyle w:val="Heading2"/>
      </w:pPr>
      <w:r>
        <w:t xml:space="preserve">Professional Responsibilities of an Environmental Engineer in Moscow</w:t>
      </w:r>
    </w:p>
    <w:p>
      <w:pPr>
        <w:pStyle w:val="FirstParagraph"/>
      </w:pPr>
      <w:r>
        <w:t xml:space="preserve">An</w:t>
      </w:r>
      <w:r>
        <w:t xml:space="preserve"> </w:t>
      </w:r>
      <w:r>
        <w:rPr>
          <w:bCs/>
          <w:b/>
        </w:rPr>
        <w:t xml:space="preserve">Environmental Engineer</w:t>
      </w:r>
      <w:r>
        <w:t xml:space="preserve"> </w:t>
      </w:r>
      <w:r>
        <w:t xml:space="preserve">in Moscow operates across both public and private sectors. In government agencies, they may oversee pollution control programs, enforce environmental regulations, or design green infrastructure projects. For instance, engineers working with the Moscow Department of Ecology might implement measures to reduce carbon emissions from the city’s transport network by promoting electric vehicles (EVs) or optimizing public transit routes.</w:t>
      </w:r>
    </w:p>
    <w:p>
      <w:pPr>
        <w:pStyle w:val="BodyText"/>
      </w:pPr>
      <w:r>
        <w:t xml:space="preserve">In the private sector, Environmental Engineers collaborate with industries to ensure compliance with environmental standards. For example, engineers in manufacturing firms may design emission control systems for factories producing chemicals or metals. Similarly, construction companies rely on Environmental Engineers to mitigate the ecological impact of new developments through measures like soil erosion prevention and biodiversity conservation in urban green spaces.</w:t>
      </w:r>
    </w:p>
    <w:p>
      <w:pPr>
        <w:pStyle w:val="BodyText"/>
      </w:pPr>
      <w:r>
        <w:t xml:space="preserve">Community engagement is another critical aspect of an Environmental Engineer’s role. In Moscow, engineers often work with local communities to raise awareness about sustainable practices such as waste segregation, water conservation, and energy efficiency. Public campaigns led by Environmental Engineers have successfully reduced household plastic consumption and increased participation in recycling programs.</w:t>
      </w:r>
    </w:p>
    <w:bookmarkEnd w:id="23"/>
    <w:bookmarkStart w:id="24" w:name="case-studies-and-success-stories"/>
    <w:p>
      <w:pPr>
        <w:pStyle w:val="Heading2"/>
      </w:pPr>
      <w:r>
        <w:t xml:space="preserve">Case Studies and Success Stories</w:t>
      </w:r>
    </w:p>
    <w:p>
      <w:pPr>
        <w:pStyle w:val="FirstParagraph"/>
      </w:pPr>
      <w:r>
        <w:t xml:space="preserve">A notable example of Environmental Engineering success in Moscow is the revitalization of the Moskva River. Once heavily polluted by industrial discharges, the river has undergone a comprehensive cleanup initiative led by engineers specializing in hydrology and water quality management. This project involved installing advanced wastewater treatment plants, restricting industrial runoff, and restoring riparian ecosystems. The result is a significant improvement in water clarity and an increase in recreational activities along the riverbanks.</w:t>
      </w:r>
    </w:p>
    <w:p>
      <w:pPr>
        <w:pStyle w:val="BodyText"/>
      </w:pPr>
      <w:r>
        <w:t xml:space="preserve">Another success story is the implementation of Moscow’s “Green Corridors” program, which integrates green spaces into urban planning to combat air pollution and heat islands. Environmental Engineers designed these corridors using native vegetation that absorbs CO2 and reduces particulate matter. The initiative has also enhanced biodiversity by creating habitats for urban wildlife.</w:t>
      </w:r>
    </w:p>
    <w:bookmarkEnd w:id="24"/>
    <w:bookmarkStart w:id="25" w:name="future-outlook-and-challenges"/>
    <w:p>
      <w:pPr>
        <w:pStyle w:val="Heading2"/>
      </w:pPr>
      <w:r>
        <w:t xml:space="preserve">Future Outlook and Challenges</w:t>
      </w:r>
    </w:p>
    <w:p>
      <w:pPr>
        <w:pStyle w:val="FirstParagraph"/>
      </w:pPr>
      <w:r>
        <w:t xml:space="preserve">The future of Environmental Engineering in Moscow is shaped by both opportunities and challenges. On the one hand, technological advancements such as artificial intelligence (AI) for pollution monitoring, biodegradable materials for waste management, and renewable energy integration offer promising solutions. The Russian government’s 2030 Environmental Strategy emphasizes increasing green infrastructure and reducing greenhouse gas emissions, providing a roadmap for Environmental Engineers to contribute to national goals.</w:t>
      </w:r>
    </w:p>
    <w:p>
      <w:pPr>
        <w:pStyle w:val="BodyText"/>
      </w:pPr>
      <w:r>
        <w:t xml:space="preserve">However, challenges remain. Economic constraints may limit the adoption of cutting-edge technologies, while political priorities could shift focus away from environmental concerns. Additionally, the global climate crisis poses long-term risks to Moscow’s infrastructure and ecosystems. An</w:t>
      </w:r>
      <w:r>
        <w:t xml:space="preserve"> </w:t>
      </w:r>
      <w:r>
        <w:rPr>
          <w:bCs/>
          <w:b/>
        </w:rPr>
        <w:t xml:space="preserve">Environmental Engineer</w:t>
      </w:r>
      <w:r>
        <w:t xml:space="preserve"> </w:t>
      </w:r>
      <w:r>
        <w:t xml:space="preserve">must therefore advocate for sustainable practices while balancing economic and social demands.</w:t>
      </w:r>
    </w:p>
    <w:bookmarkEnd w:id="25"/>
    <w:bookmarkStart w:id="26" w:name="conclusion"/>
    <w:p>
      <w:pPr>
        <w:pStyle w:val="Heading2"/>
      </w:pPr>
      <w:r>
        <w:t xml:space="preserve">Conclusion</w:t>
      </w:r>
    </w:p>
    <w:p>
      <w:pPr>
        <w:pStyle w:val="FirstParagraph"/>
      </w:pPr>
      <w:r>
        <w:t xml:space="preserve">The role of an Environmental Engineer in Moscow is central to addressing the city’s environmental challenges while aligning with national and global sustainability objectives. Through academic training, innovative research, and practical problem-solving, Environmental Engineers are shaping a resilient future for Moscow. As the city continues to grow and evolve, their expertise will be essential in ensuring that economic development does not come at the expense of ecological health.</w:t>
      </w:r>
    </w:p>
    <w:p>
      <w:pPr>
        <w:pStyle w:val="BodyText"/>
      </w:pPr>
      <w:r>
        <w:t xml:space="preserve">This abstract underscores the importance of integrating Environmental Engineering education with localized challenges in</w:t>
      </w:r>
      <w:r>
        <w:t xml:space="preserve"> </w:t>
      </w:r>
      <w:r>
        <w:rPr>
          <w:bCs/>
          <w:b/>
        </w:rPr>
        <w:t xml:space="preserve">Russia Moscow</w:t>
      </w:r>
      <w:r>
        <w:t xml:space="preserve"> </w:t>
      </w:r>
      <w:r>
        <w:t xml:space="preserve">to foster sustainable urban development. The contributions of Environmental Engineers are not only academic but also transformative, ensuring that Moscow remains a model for environmental stewardship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Russia Moscow</dc:title>
  <dc:creator/>
  <cp:keywords/>
  <dcterms:created xsi:type="dcterms:W3CDTF">2026-07-21T13:03:08Z</dcterms:created>
  <dcterms:modified xsi:type="dcterms:W3CDTF">2026-07-21T13:03:08Z</dcterms:modified>
</cp:coreProperties>
</file>

<file path=docProps/custom.xml><?xml version="1.0" encoding="utf-8"?>
<Properties xmlns="http://schemas.openxmlformats.org/officeDocument/2006/custom-properties" xmlns:vt="http://schemas.openxmlformats.org/officeDocument/2006/docPropsVTypes"/>
</file>