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09974d81fb5d90b7800eb699e69c3d192e5d98c"/>
    <w:p>
      <w:pPr>
        <w:pStyle w:val="Heading1"/>
      </w:pPr>
      <w:r>
        <w:t xml:space="preserve">Abstract Academic Document: The Role of the Environmental Engineer in Spain, Madrid</w:t>
      </w:r>
    </w:p>
    <w:p>
      <w:pPr>
        <w:pStyle w:val="FirstParagraph"/>
      </w:pPr>
      <w:r>
        <w:rPr>
          <w:iCs/>
          <w:i/>
          <w:bCs/>
          <w:b/>
        </w:rPr>
        <w:t xml:space="preserve">This abstract academic document explores the critical role of the</w:t>
      </w:r>
      <w:r>
        <w:rPr>
          <w:iCs/>
          <w:i/>
          <w:bCs/>
          <w:b/>
        </w:rPr>
        <w:t xml:space="preserve"> </w:t>
      </w:r>
      <w:r>
        <w:rPr>
          <w:bCs/>
          <w:b/>
          <w:iCs/>
          <w:i/>
          <w:bCs/>
          <w:b/>
        </w:rPr>
        <w:t xml:space="preserve">Environmental Engineer</w:t>
      </w:r>
      <w:r>
        <w:rPr>
          <w:iCs/>
          <w:i/>
          <w:bCs/>
          <w:b/>
        </w:rPr>
        <w:t xml:space="preserve"> </w:t>
      </w:r>
      <w:r>
        <w:rPr>
          <w:iCs/>
          <w:i/>
          <w:bCs/>
          <w:b/>
        </w:rPr>
        <w:t xml:space="preserve">within the context of</w:t>
      </w:r>
      <w:r>
        <w:rPr>
          <w:iCs/>
          <w:i/>
          <w:bCs/>
          <w:b/>
        </w:rPr>
        <w:t xml:space="preserve"> </w:t>
      </w:r>
      <w:r>
        <w:rPr>
          <w:bCs/>
          <w:b/>
          <w:iCs/>
          <w:i/>
          <w:bCs/>
          <w:b/>
        </w:rPr>
        <w:t xml:space="preserve">Spain Madrid</w:t>
      </w:r>
      <w:r>
        <w:rPr>
          <w:iCs/>
          <w:i/>
          <w:bCs/>
          <w:b/>
        </w:rPr>
        <w:t xml:space="preserve">, emphasizing their contributions to sustainable urban development, climate resilience, and regulatory compliance. The focus is on how environmental engineers in Madrid address unique regional challenges while aligning with national and European Union (EU) environmental policies.</w:t>
      </w:r>
    </w:p>
    <w:p>
      <w:pPr>
        <w:pStyle w:val="BodyText"/>
      </w:pPr>
      <w:r>
        <w:t xml:space="preserve">The</w:t>
      </w:r>
      <w:r>
        <w:t xml:space="preserve"> </w:t>
      </w:r>
      <w:r>
        <w:rPr>
          <w:bCs/>
          <w:b/>
        </w:rPr>
        <w:t xml:space="preserve">Environmental Engineer</w:t>
      </w:r>
      <w:r>
        <w:t xml:space="preserve"> </w:t>
      </w:r>
      <w:r>
        <w:t xml:space="preserve">is a multidisciplinary professional tasked with designing solutions to mitigate human impact on the environment, ensuring ecological balance, and promoting sustainable resource management. In the context of</w:t>
      </w:r>
      <w:r>
        <w:t xml:space="preserve"> </w:t>
      </w:r>
      <w:r>
        <w:rPr>
          <w:bCs/>
          <w:b/>
        </w:rPr>
        <w:t xml:space="preserve">Spain Madrid</w:t>
      </w:r>
      <w:r>
        <w:t xml:space="preserve">, where rapid urbanization, industrial activity, and population growth intersect with environmental challenges such as air pollution, water scarcity, and waste management inefficiencies, the role of the environmental engineer is both complex and vital. This document outlines the academic framework for understanding this profession in Madrid’s socio-political and geographical context while highlighting its significance to Spain’s broader environmental goals.</w:t>
      </w:r>
    </w:p>
    <w:p>
      <w:pPr>
        <w:pStyle w:val="BodyText"/>
      </w:pPr>
      <w:r>
        <w:rPr>
          <w:bCs/>
          <w:b/>
        </w:rPr>
        <w:t xml:space="preserve">Spain Madrid</w:t>
      </w:r>
      <w:r>
        <w:t xml:space="preserve">, as Spain’s capital city, serves as a hub for policy-making, innovation, and environmental governance. The city is home to key institutions such as the</w:t>
      </w:r>
      <w:r>
        <w:t xml:space="preserve"> </w:t>
      </w:r>
      <w:r>
        <w:rPr>
          <w:iCs/>
          <w:i/>
        </w:rPr>
        <w:t xml:space="preserve">Ayuntamiento de Madrid</w:t>
      </w:r>
      <w:r>
        <w:t xml:space="preserve"> </w:t>
      </w:r>
      <w:r>
        <w:t xml:space="preserve">(Madrid City Council), the</w:t>
      </w:r>
      <w:r>
        <w:t xml:space="preserve"> </w:t>
      </w:r>
      <w:r>
        <w:rPr>
          <w:iCs/>
          <w:i/>
        </w:rPr>
        <w:t xml:space="preserve">Council of Ministers of the Spanish Government</w:t>
      </w:r>
      <w:r>
        <w:t xml:space="preserve">, and academic institutions like the</w:t>
      </w:r>
      <w:r>
        <w:t xml:space="preserve"> </w:t>
      </w:r>
      <w:r>
        <w:rPr>
          <w:bCs/>
          <w:b/>
        </w:rPr>
        <w:t xml:space="preserve">Universidad Politécnica de Madrid (UPM)</w:t>
      </w:r>
      <w:r>
        <w:t xml:space="preserve">. These entities play a pivotal role in shaping environmental policies that align with international standards, including the European Green Deal, which prioritizes climate neutrality by 2050. Environmental engineers in Madrid operate within this framework, integrating scientific research, engineering principles, and socio-economic analysis to address local challenges while contributing to national and EU-wide objectives.</w:t>
      </w:r>
    </w:p>
    <w:p>
      <w:pPr>
        <w:pStyle w:val="BodyText"/>
      </w:pPr>
      <w:r>
        <w:t xml:space="preserve">The</w:t>
      </w:r>
      <w:r>
        <w:t xml:space="preserve"> </w:t>
      </w:r>
      <w:r>
        <w:rPr>
          <w:bCs/>
          <w:b/>
        </w:rPr>
        <w:t xml:space="preserve">Environmental Engineer</w:t>
      </w:r>
      <w:r>
        <w:t xml:space="preserve"> </w:t>
      </w:r>
      <w:r>
        <w:t xml:space="preserve">in Madrid is responsible for a wide range of activities, including the assessment of environmental risks from industrial emissions, the design of green infrastructure projects (e.g., urban parks, permeable pavements), and the development of strategies to combat climate change. For instance, Madrid’s ambitious</w:t>
      </w:r>
      <w:r>
        <w:t xml:space="preserve"> </w:t>
      </w:r>
      <w:r>
        <w:rPr>
          <w:iCs/>
          <w:i/>
        </w:rPr>
        <w:t xml:space="preserve">Madrid 2030</w:t>
      </w:r>
      <w:r>
        <w:t xml:space="preserve"> </w:t>
      </w:r>
      <w:r>
        <w:t xml:space="preserve">plan aims to reduce greenhouse gas emissions by 56% compared to 1990 levels while enhancing public transportation systems and promoting renewable energy. Environmental engineers are central to achieving these targets, as they design low-emission mobility solutions, optimize waste-to-energy systems, and monitor air quality in real-time using advanced sensor networks.</w:t>
      </w:r>
    </w:p>
    <w:p>
      <w:pPr>
        <w:pStyle w:val="BodyText"/>
      </w:pPr>
      <w:r>
        <w:t xml:space="preserve">In addition to technical expertise, the</w:t>
      </w:r>
      <w:r>
        <w:t xml:space="preserve"> </w:t>
      </w:r>
      <w:r>
        <w:rPr>
          <w:bCs/>
          <w:b/>
        </w:rPr>
        <w:t xml:space="preserve">Environmental Engineer</w:t>
      </w:r>
      <w:r>
        <w:t xml:space="preserve"> </w:t>
      </w:r>
      <w:r>
        <w:t xml:space="preserve">must navigate complex regulatory environments. Spain’s environmental legislation aligns with EU directives such as the</w:t>
      </w:r>
      <w:r>
        <w:t xml:space="preserve"> </w:t>
      </w:r>
      <w:r>
        <w:rPr>
          <w:iCs/>
          <w:i/>
        </w:rPr>
        <w:t xml:space="preserve">National Integrated Plan for Air Quality</w:t>
      </w:r>
      <w:r>
        <w:t xml:space="preserve"> </w:t>
      </w:r>
      <w:r>
        <w:t xml:space="preserve">(PNAI) and the</w:t>
      </w:r>
      <w:r>
        <w:t xml:space="preserve"> </w:t>
      </w:r>
      <w:r>
        <w:rPr>
          <w:iCs/>
          <w:i/>
        </w:rPr>
        <w:t xml:space="preserve">Directive on Waste Management</w:t>
      </w:r>
      <w:r>
        <w:t xml:space="preserve">, which require strict adherence to pollution control standards. In Madrid, engineers collaborate with local authorities to ensure compliance, conduct environmental impact assessments (EIAs), and develop mitigation plans for infrastructure projects. For example, the construction of new urban developments in Madrid often requires an EIA that evaluates potential effects on biodiversity, water resources, and public health.</w:t>
      </w:r>
    </w:p>
    <w:p>
      <w:pPr>
        <w:pStyle w:val="BodyText"/>
      </w:pPr>
      <w:r>
        <w:t xml:space="preserve">Water management is another critical area where the</w:t>
      </w:r>
      <w:r>
        <w:t xml:space="preserve"> </w:t>
      </w:r>
      <w:r>
        <w:rPr>
          <w:bCs/>
          <w:b/>
        </w:rPr>
        <w:t xml:space="preserve">Environmental Engineer</w:t>
      </w:r>
      <w:r>
        <w:t xml:space="preserve"> </w:t>
      </w:r>
      <w:r>
        <w:t xml:space="preserve">exerts influence in Madrid. The region faces challenges such as seasonal droughts and increased demand for potable water due to population growth. Environmental engineers design systems for efficient water distribution, implement desalination technologies, and manage stormwater runoff to prevent urban flooding. Madrid’s</w:t>
      </w:r>
      <w:r>
        <w:t xml:space="preserve"> </w:t>
      </w:r>
      <w:r>
        <w:rPr>
          <w:iCs/>
          <w:i/>
        </w:rPr>
        <w:t xml:space="preserve">Cuencas Hidrográficas</w:t>
      </w:r>
      <w:r>
        <w:t xml:space="preserve"> </w:t>
      </w:r>
      <w:r>
        <w:t xml:space="preserve">(hydrographic basins) are closely monitored by engineers to ensure sustainable use of river systems like the Tagus River, which is a key water source for the region.</w:t>
      </w:r>
    </w:p>
    <w:p>
      <w:pPr>
        <w:pStyle w:val="BodyText"/>
      </w:pPr>
      <w:r>
        <w:t xml:space="preserve">The role of the</w:t>
      </w:r>
      <w:r>
        <w:t xml:space="preserve"> </w:t>
      </w:r>
      <w:r>
        <w:rPr>
          <w:bCs/>
          <w:b/>
        </w:rPr>
        <w:t xml:space="preserve">Environmental Engineer</w:t>
      </w:r>
      <w:r>
        <w:t xml:space="preserve"> </w:t>
      </w:r>
      <w:r>
        <w:t xml:space="preserve">in Madrid also extends to addressing issues of waste management and circular economy principles. The city has implemented extensive recycling programs and promotes waste-to-energy technologies, such as anaerobic digestion and incineration with energy recovery. Engineers work to optimize these systems, ensuring they meet European Union standards for emissions reduction while minimizing environmental harm. Furthermore, the integration of green roofs, vertical gardens, and urban reforestation projects in Madrid’s urban planning reflects the influence of environmental engineers in fostering biodiversity and improving air quality.</w:t>
      </w:r>
    </w:p>
    <w:p>
      <w:pPr>
        <w:pStyle w:val="BodyText"/>
      </w:pPr>
      <w:r>
        <w:t xml:space="preserve">Educational institutions in</w:t>
      </w:r>
      <w:r>
        <w:t xml:space="preserve"> </w:t>
      </w:r>
      <w:r>
        <w:rPr>
          <w:bCs/>
          <w:b/>
        </w:rPr>
        <w:t xml:space="preserve">Spain Madrid</w:t>
      </w:r>
      <w:r>
        <w:t xml:space="preserve"> </w:t>
      </w:r>
      <w:r>
        <w:t xml:space="preserve">play a crucial role in preparing future environmental engineers. Programs at universities such as the</w:t>
      </w:r>
      <w:r>
        <w:t xml:space="preserve"> </w:t>
      </w:r>
      <w:r>
        <w:rPr>
          <w:iCs/>
          <w:i/>
        </w:rPr>
        <w:t xml:space="preserve">Campus de Madrid</w:t>
      </w:r>
      <w:r>
        <w:t xml:space="preserve"> </w:t>
      </w:r>
      <w:r>
        <w:t xml:space="preserve">(Universidad Complutense de Madrid) and the</w:t>
      </w:r>
      <w:r>
        <w:t xml:space="preserve"> </w:t>
      </w:r>
      <w:r>
        <w:rPr>
          <w:iCs/>
          <w:i/>
        </w:rPr>
        <w:t xml:space="preserve">School of Engineering at Universidad Politécnica de Madrid (UPM)</w:t>
      </w:r>
      <w:r>
        <w:t xml:space="preserve"> </w:t>
      </w:r>
      <w:r>
        <w:t xml:space="preserve">emphasize interdisciplinary training, combining civil engineering, ecology, public policy, and data science. Graduates are equipped to address localized challenges in Madrid while contributing to global sustainability goals. Research initiatives at these institutions often focus on innovative technologies for pollution control, renewable energy integration into urban systems, and climate adaptation strategies tailored to the Iberian Peninsula’s unique environmental conditions.</w:t>
      </w:r>
    </w:p>
    <w:p>
      <w:pPr>
        <w:pStyle w:val="BodyText"/>
      </w:pPr>
      <w:r>
        <w:t xml:space="preserve">The</w:t>
      </w:r>
      <w:r>
        <w:t xml:space="preserve"> </w:t>
      </w:r>
      <w:r>
        <w:rPr>
          <w:bCs/>
          <w:b/>
        </w:rPr>
        <w:t xml:space="preserve">Environmental Engineer</w:t>
      </w:r>
      <w:r>
        <w:t xml:space="preserve"> </w:t>
      </w:r>
      <w:r>
        <w:t xml:space="preserve">in Madrid also collaborates with public and private sectors to drive innovation. For instance, partnerships between engineers and tech companies have led to the development of smart city applications that monitor air quality, optimize traffic flow, and reduce carbon footprints. These initiatives align with Madrid’s vision of becoming a climate-resilient metropolis while attracting sustainable investment in green technologies.</w:t>
      </w:r>
    </w:p>
    <w:p>
      <w:pPr>
        <w:pStyle w:val="BodyText"/>
      </w:pPr>
      <w:r>
        <w:t xml:space="preserve">In conclusion, the</w:t>
      </w:r>
      <w:r>
        <w:t xml:space="preserve"> </w:t>
      </w:r>
      <w:r>
        <w:rPr>
          <w:bCs/>
          <w:b/>
        </w:rPr>
        <w:t xml:space="preserve">Environmental Engineer</w:t>
      </w:r>
      <w:r>
        <w:t xml:space="preserve"> </w:t>
      </w:r>
      <w:r>
        <w:t xml:space="preserve">is an indispensable professional in</w:t>
      </w:r>
      <w:r>
        <w:t xml:space="preserve"> </w:t>
      </w:r>
      <w:r>
        <w:rPr>
          <w:bCs/>
          <w:b/>
        </w:rPr>
        <w:t xml:space="preserve">Spain Madrid</w:t>
      </w:r>
      <w:r>
        <w:t xml:space="preserve">, tasked with balancing economic development, urban expansion, and environmental protection. Their work ensures that Madrid remains compliant with national and international regulations while addressing localized challenges such as air pollution, water scarcity, and waste management. Through education, innovation, and interdisciplinary collaboration, environmental engineers in Madrid contribute to the city’s transformation into a model of sustainable urban living within Spain’s broader ecological framework.</w:t>
      </w:r>
    </w:p>
    <w:p>
      <w:pPr>
        <w:pStyle w:val="BodyText"/>
      </w:pPr>
      <w:r>
        <w:t xml:space="preserve">**Keywords**:</w:t>
      </w:r>
      <w:r>
        <w:t xml:space="preserve"> </w:t>
      </w:r>
      <w:r>
        <w:rPr>
          <w:bCs/>
          <w:b/>
        </w:rPr>
        <w:t xml:space="preserve">Abstract Academic</w:t>
      </w:r>
      <w:r>
        <w:t xml:space="preserve">,</w:t>
      </w:r>
      <w:r>
        <w:t xml:space="preserve"> </w:t>
      </w:r>
      <w:r>
        <w:rPr>
          <w:bCs/>
          <w:b/>
        </w:rPr>
        <w:t xml:space="preserve">Environmental Engineer</w:t>
      </w:r>
      <w:r>
        <w:t xml:space="preserve">,</w:t>
      </w:r>
      <w:r>
        <w:t xml:space="preserve"> </w:t>
      </w:r>
      <w:r>
        <w:rPr>
          <w:bCs/>
          <w:b/>
        </w:rPr>
        <w:t xml:space="preserve">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Spain Madrid</dc:title>
  <dc:creator/>
  <cp:keywords/>
  <dcterms:created xsi:type="dcterms:W3CDTF">2026-04-30T15:39:14Z</dcterms:created>
  <dcterms:modified xsi:type="dcterms:W3CDTF">2026-04-30T15:39:14Z</dcterms:modified>
</cp:coreProperties>
</file>

<file path=docProps/custom.xml><?xml version="1.0" encoding="utf-8"?>
<Properties xmlns="http://schemas.openxmlformats.org/officeDocument/2006/custom-properties" xmlns:vt="http://schemas.openxmlformats.org/officeDocument/2006/docPropsVTypes"/>
</file>