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d0b20702dde6603ce50cde54e9b485d939547"/>
    <w:p>
      <w:pPr>
        <w:pStyle w:val="Heading1"/>
      </w:pPr>
      <w:r>
        <w:t xml:space="preserve">Abstract Academic: The Role of Environmental Engineer in Addressing Urban Sustainability Challenges in Tanzania Dar es Salaam</w:t>
      </w:r>
    </w:p>
    <w:p>
      <w:pPr>
        <w:pStyle w:val="FirstParagraph"/>
      </w:pPr>
      <w:r>
        <w:t xml:space="preserve">In recent decades, rapid urbanization and industrialization have placed immense pressure on environmental resources in Tanzania’s coastal metropolis of Dar es Salaam. As the largest city in East Africa and a hub for economic activity, Dar es Salaam faces critical challenges such as water pollution, solid waste mismanagement, air quality degradation, and the loss of biodiversity due to unregulated urban expansion. These issues demand urgent attention from environmental professionals who can design sustainable solutions tailored to the socio-economic and ecological context of the region. This abstract academic document explores the pivotal role of</w:t>
      </w:r>
      <w:r>
        <w:t xml:space="preserve"> </w:t>
      </w:r>
      <w:r>
        <w:rPr>
          <w:bCs/>
          <w:b/>
        </w:rPr>
        <w:t xml:space="preserve">Environmental Engineer</w:t>
      </w:r>
      <w:r>
        <w:t xml:space="preserve"> </w:t>
      </w:r>
      <w:r>
        <w:t xml:space="preserve">in addressing these challenges within</w:t>
      </w:r>
      <w:r>
        <w:t xml:space="preserve"> </w:t>
      </w:r>
      <w:r>
        <w:rPr>
          <w:bCs/>
          <w:b/>
        </w:rPr>
        <w:t xml:space="preserve">Tanzania Dar es Salaam</w:t>
      </w:r>
      <w:r>
        <w:t xml:space="preserve">, emphasizing their contributions to policy formulation, technological innovation, and community engagement.</w:t>
      </w:r>
    </w:p>
    <w:bookmarkStart w:id="20" w:name="X6bb98f9a71a97dec153f9782f957bad2da3171e"/>
    <w:p>
      <w:pPr>
        <w:pStyle w:val="Heading2"/>
      </w:pPr>
      <w:r>
        <w:t xml:space="preserve">The Context of Environmental Challenges in Tanzania Dar es Salaam</w:t>
      </w:r>
    </w:p>
    <w:p>
      <w:pPr>
        <w:pStyle w:val="FirstParagraph"/>
      </w:pPr>
      <w:r>
        <w:rPr>
          <w:iCs/>
          <w:i/>
        </w:rPr>
        <w:t xml:space="preserve">Tanzania Dar es Salaam</w:t>
      </w:r>
      <w:r>
        <w:t xml:space="preserve">, with a population exceeding six million and projected to double by 2040, exemplifies the complexities of urban environmental management in developing nations. The city’s infrastructure struggles to keep pace with its growing demands, leading to severe environmental degradation. Key issues include:</w:t>
      </w:r>
    </w:p>
    <w:p>
      <w:pPr>
        <w:numPr>
          <w:ilvl w:val="0"/>
          <w:numId w:val="1001"/>
        </w:numPr>
        <w:pStyle w:val="Compact"/>
      </w:pPr>
      <w:r>
        <w:rPr>
          <w:bCs/>
          <w:b/>
        </w:rPr>
        <w:t xml:space="preserve">Water Pollution:</w:t>
      </w:r>
      <w:r>
        <w:t xml:space="preserve"> </w:t>
      </w:r>
      <w:r>
        <w:t xml:space="preserve">Contaminated water sources from industrial effluents and untreated sewage threaten public health and aquatic ecosystems.</w:t>
      </w:r>
    </w:p>
    <w:p>
      <w:pPr>
        <w:numPr>
          <w:ilvl w:val="0"/>
          <w:numId w:val="1001"/>
        </w:numPr>
        <w:pStyle w:val="Compact"/>
      </w:pPr>
      <w:r>
        <w:rPr>
          <w:bCs/>
          <w:b/>
        </w:rPr>
        <w:t xml:space="preserve">Solid Waste Management:</w:t>
      </w:r>
      <w:r>
        <w:t xml:space="preserve"> </w:t>
      </w:r>
      <w:r>
        <w:t xml:space="preserve">Inadequate waste collection systems result in landfills overflowing, increasing the risk of groundwater contamination and vector-borne diseases.</w:t>
      </w:r>
    </w:p>
    <w:p>
      <w:pPr>
        <w:numPr>
          <w:ilvl w:val="0"/>
          <w:numId w:val="1001"/>
        </w:numPr>
        <w:pStyle w:val="Compact"/>
      </w:pPr>
      <w:r>
        <w:rPr>
          <w:bCs/>
          <w:b/>
        </w:rPr>
        <w:t xml:space="preserve">Air Quality:</w:t>
      </w:r>
      <w:r>
        <w:t xml:space="preserve"> </w:t>
      </w:r>
      <w:r>
        <w:t xml:space="preserve">Vehicle emissions and industrial activities contribute to high levels of particulate matter, exacerbating respiratory illnesses among residents.</w:t>
      </w:r>
    </w:p>
    <w:p>
      <w:pPr>
        <w:numPr>
          <w:ilvl w:val="0"/>
          <w:numId w:val="1001"/>
        </w:numPr>
        <w:pStyle w:val="Compact"/>
      </w:pPr>
      <w:r>
        <w:rPr>
          <w:bCs/>
          <w:b/>
        </w:rPr>
        <w:t xml:space="preserve">Habitat Fragmentation:</w:t>
      </w:r>
      <w:r>
        <w:t xml:space="preserve"> </w:t>
      </w:r>
      <w:r>
        <w:t xml:space="preserve">Urban sprawl encroaches on coastal and forested areas, endangering endemic species and disrupting natural water cycles.</w:t>
      </w:r>
    </w:p>
    <w:p>
      <w:pPr>
        <w:pStyle w:val="FirstParagraph"/>
      </w:pPr>
      <w:r>
        <w:t xml:space="preserve">The</w:t>
      </w:r>
      <w:r>
        <w:t xml:space="preserve"> </w:t>
      </w:r>
      <w:r>
        <w:rPr>
          <w:bCs/>
          <w:b/>
        </w:rPr>
        <w:t xml:space="preserve">Environmental Engineer</w:t>
      </w:r>
      <w:r>
        <w:t xml:space="preserve">, as a multidisciplinary professional, is uniquely positioned to mitigate these challenges by integrating scientific principles with engineering practices. Their work spans designing waste treatment systems, developing renewable energy solutions, and implementing policies that balance development with ecological preservation.</w:t>
      </w:r>
    </w:p>
    <w:bookmarkEnd w:id="20"/>
    <w:bookmarkStart w:id="21" w:name="X8278aa538a12179dd74edf9bf2fba1b82633d47"/>
    <w:p>
      <w:pPr>
        <w:pStyle w:val="Heading2"/>
      </w:pPr>
      <w:r>
        <w:t xml:space="preserve">The Role of Environmental Engineers in Tanzania Dar es Salaam</w:t>
      </w:r>
    </w:p>
    <w:p>
      <w:pPr>
        <w:pStyle w:val="FirstParagraph"/>
      </w:pPr>
      <w:r>
        <w:rPr>
          <w:bCs/>
          <w:b/>
        </w:rPr>
        <w:t xml:space="preserve">Environmental Engineer</w:t>
      </w:r>
      <w:r>
        <w:t xml:space="preserve"> </w:t>
      </w:r>
      <w:r>
        <w:t xml:space="preserve">in</w:t>
      </w:r>
      <w:r>
        <w:t xml:space="preserve"> </w:t>
      </w:r>
      <w:r>
        <w:rPr>
          <w:iCs/>
          <w:i/>
        </w:rPr>
        <w:t xml:space="preserve">Tanzania Dar es Salaam</w:t>
      </w:r>
      <w:r>
        <w:t xml:space="preserve"> </w:t>
      </w:r>
      <w:r>
        <w:t xml:space="preserve">operate within a dynamic landscape where technical expertise must align with local needs and cultural sensitivities. Their responsibilities include:</w:t>
      </w:r>
    </w:p>
    <w:p>
      <w:pPr>
        <w:numPr>
          <w:ilvl w:val="0"/>
          <w:numId w:val="1002"/>
        </w:numPr>
        <w:pStyle w:val="Compact"/>
      </w:pPr>
      <w:r>
        <w:rPr>
          <w:bCs/>
          <w:b/>
        </w:rPr>
        <w:t xml:space="preserve">Pollution Control:</w:t>
      </w:r>
      <w:r>
        <w:t xml:space="preserve"> </w:t>
      </w:r>
      <w:r>
        <w:t xml:space="preserve">Designing wastewater treatment plants and air filtration systems to reduce contamination of water bodies and the atmosphere.</w:t>
      </w:r>
    </w:p>
    <w:p>
      <w:pPr>
        <w:numPr>
          <w:ilvl w:val="0"/>
          <w:numId w:val="1002"/>
        </w:numPr>
        <w:pStyle w:val="Compact"/>
      </w:pPr>
      <w:r>
        <w:rPr>
          <w:bCs/>
          <w:b/>
        </w:rPr>
        <w:t xml:space="preserve">Sustainable Urban Planning:</w:t>
      </w:r>
      <w:r>
        <w:t xml:space="preserve"> </w:t>
      </w:r>
      <w:r>
        <w:t xml:space="preserve">Collaborating with urban planners to incorporate green infrastructure, such as rainwater harvesting systems and permeable pavements, into city layouts.</w:t>
      </w:r>
    </w:p>
    <w:p>
      <w:pPr>
        <w:numPr>
          <w:ilvl w:val="0"/>
          <w:numId w:val="1002"/>
        </w:numPr>
        <w:pStyle w:val="Compact"/>
      </w:pPr>
      <w:r>
        <w:rPr>
          <w:bCs/>
          <w:b/>
        </w:rPr>
        <w:t xml:space="preserve">Resource Management:</w:t>
      </w:r>
      <w:r>
        <w:t xml:space="preserve"> </w:t>
      </w:r>
      <w:r>
        <w:t xml:space="preserve">Developing strategies for efficient use of natural resources, including groundwater recharge projects and waste-to-energy technologies.</w:t>
      </w:r>
    </w:p>
    <w:p>
      <w:pPr>
        <w:numPr>
          <w:ilvl w:val="0"/>
          <w:numId w:val="1002"/>
        </w:numPr>
        <w:pStyle w:val="Compact"/>
      </w:pPr>
      <w:r>
        <w:rPr>
          <w:bCs/>
          <w:b/>
        </w:rPr>
        <w:t xml:space="preserve">Educational Advocacy:</w:t>
      </w:r>
      <w:r>
        <w:t xml:space="preserve"> </w:t>
      </w:r>
      <w:r>
        <w:t xml:space="preserve">Conducting public awareness campaigns on environmental conservation to foster community participation in sustainability initiatives.</w:t>
      </w:r>
    </w:p>
    <w:p>
      <w:pPr>
        <w:pStyle w:val="FirstParagraph"/>
      </w:pPr>
      <w:r>
        <w:t xml:space="preserve">A notable example is the implementation of decentralized wastewater treatment systems (DWTS) in informal settlements, which addresses sanitation issues while reducing the burden on centralized infrastructure.</w:t>
      </w:r>
      <w:r>
        <w:t xml:space="preserve"> </w:t>
      </w:r>
      <w:r>
        <w:rPr>
          <w:bCs/>
          <w:b/>
        </w:rPr>
        <w:t xml:space="preserve">Environmental Engineer</w:t>
      </w:r>
      <w:r>
        <w:t xml:space="preserve"> </w:t>
      </w:r>
      <w:r>
        <w:t xml:space="preserve">also play a critical role in monitoring air quality through sensor networks, providing data that informs regulatory frameworks for vehicle emissions and industrial standards.</w:t>
      </w:r>
    </w:p>
    <w:bookmarkEnd w:id="21"/>
    <w:bookmarkStart w:id="22" w:name="X7ca0534efe1b4eb037e1a09ccbe2074e0a7d434"/>
    <w:p>
      <w:pPr>
        <w:pStyle w:val="Heading2"/>
      </w:pPr>
      <w:r>
        <w:t xml:space="preserve">Educational and Professional Development Needs</w:t>
      </w:r>
    </w:p>
    <w:p>
      <w:pPr>
        <w:pStyle w:val="FirstParagraph"/>
      </w:pPr>
      <w:r>
        <w:t xml:space="preserve">To effectively address the environmental challenges of</w:t>
      </w:r>
      <w:r>
        <w:t xml:space="preserve"> </w:t>
      </w:r>
      <w:r>
        <w:rPr>
          <w:iCs/>
          <w:i/>
        </w:rPr>
        <w:t xml:space="preserve">Tanzania Dar es Salaam</w:t>
      </w:r>
      <w:r>
        <w:t xml:space="preserve">, there is an urgent need to strengthen the capacity of</w:t>
      </w:r>
      <w:r>
        <w:t xml:space="preserve"> </w:t>
      </w:r>
      <w:r>
        <w:rPr>
          <w:bCs/>
          <w:b/>
        </w:rPr>
        <w:t xml:space="preserve">Environmental Engineer</w:t>
      </w:r>
      <w:r>
        <w:t xml:space="preserve"> </w:t>
      </w:r>
      <w:r>
        <w:t xml:space="preserve">through education and training. Tanzanian universities, such as the Nelson Mandela African Institution of Science and Technology (NM-AIST) and Sokoine University of Agriculture (SUA), have begun offering specialized programs in environmental engineering. However, curricula often lack practical training tailored to the region’s unique challenges, such as coastal erosion or mangrove conservation.</w:t>
      </w:r>
    </w:p>
    <w:p>
      <w:pPr>
        <w:pStyle w:val="BodyText"/>
      </w:pPr>
      <w:r>
        <w:t xml:space="preserve">Partnerships between academic institutions and international organizations are essential for knowledge transfer. For instance, collaborations with the United Nations Environment Programme (UNEP) and NGOs like UNEP-GEF have facilitated research on climate-resilient infrastructure in Dar es Salaam. Additionally,</w:t>
      </w:r>
      <w:r>
        <w:t xml:space="preserve"> </w:t>
      </w:r>
      <w:r>
        <w:rPr>
          <w:bCs/>
          <w:b/>
        </w:rPr>
        <w:t xml:space="preserve">Environmental Engineer</w:t>
      </w:r>
      <w:r>
        <w:t xml:space="preserve"> </w:t>
      </w:r>
      <w:r>
        <w:t xml:space="preserve">must engage in continuous professional development to stay abreast of emerging technologies such as AI-driven environmental monitoring and bioremediation techniques.</w:t>
      </w:r>
    </w:p>
    <w:bookmarkEnd w:id="22"/>
    <w:bookmarkStart w:id="23" w:name="policymaking-and-community-engagement"/>
    <w:p>
      <w:pPr>
        <w:pStyle w:val="Heading2"/>
      </w:pPr>
      <w:r>
        <w:t xml:space="preserve">Policymaking and Community Engagement</w:t>
      </w:r>
    </w:p>
    <w:p>
      <w:pPr>
        <w:pStyle w:val="FirstParagraph"/>
      </w:pPr>
      <w:r>
        <w:rPr>
          <w:iCs/>
          <w:i/>
        </w:rPr>
        <w:t xml:space="preserve">Tanzania Dar es Salaam</w:t>
      </w:r>
      <w:r>
        <w:t xml:space="preserve">’s environmental governance is shaped by national policies like the National Environment Management Act (NEMA) of 2004. However, enforcement remains inconsistent due to limited resources and competing priorities.</w:t>
      </w:r>
      <w:r>
        <w:t xml:space="preserve"> </w:t>
      </w:r>
      <w:r>
        <w:rPr>
          <w:bCs/>
          <w:b/>
        </w:rPr>
        <w:t xml:space="preserve">Environmental Engineer</w:t>
      </w:r>
      <w:r>
        <w:t xml:space="preserve"> </w:t>
      </w:r>
      <w:r>
        <w:t xml:space="preserve">play a crucial role in bridging this gap by advising policymakers on cost-effective interventions and advocating for stronger regulatory frameworks.</w:t>
      </w:r>
    </w:p>
    <w:p>
      <w:pPr>
        <w:pStyle w:val="BodyText"/>
      </w:pPr>
      <w:r>
        <w:t xml:space="preserve">Community involvement is equally vital. Engineers must design solutions that are culturally appropriate and economically viable for low-income populations. For example, the introduction of composting systems in peri-urban areas has reduced landfill waste while providing organic fertilizers to local farmers. Such initiatives demonstrate how</w:t>
      </w:r>
      <w:r>
        <w:t xml:space="preserve"> </w:t>
      </w:r>
      <w:r>
        <w:rPr>
          <w:bCs/>
          <w:b/>
        </w:rPr>
        <w:t xml:space="preserve">Environmental Engineer</w:t>
      </w:r>
      <w:r>
        <w:t xml:space="preserve"> </w:t>
      </w:r>
      <w:r>
        <w:t xml:space="preserve">can act as intermediaries between scientific innovation and grassroots needs.</w:t>
      </w:r>
    </w:p>
    <w:bookmarkEnd w:id="23"/>
    <w:bookmarkStart w:id="24" w:name="challenges-and-future-directions"/>
    <w:p>
      <w:pPr>
        <w:pStyle w:val="Heading2"/>
      </w:pPr>
      <w:r>
        <w:t xml:space="preserve">Challenges and Future Directions</w:t>
      </w:r>
    </w:p>
    <w:p>
      <w:pPr>
        <w:pStyle w:val="FirstParagraph"/>
      </w:pPr>
      <w:r>
        <w:rPr>
          <w:bCs/>
          <w:b/>
        </w:rPr>
        <w:t xml:space="preserve">Tanzania Dar es Salaam</w:t>
      </w:r>
      <w:r>
        <w:t xml:space="preserve"> </w:t>
      </w:r>
      <w:r>
        <w:t xml:space="preserve">faces significant barriers in advancing environmental sustainability, including limited funding for infrastructure projects, political instability, and a lack of intersectoral coordination.</w:t>
      </w:r>
      <w:r>
        <w:t xml:space="preserve"> </w:t>
      </w:r>
      <w:r>
        <w:rPr>
          <w:bCs/>
          <w:b/>
        </w:rPr>
        <w:t xml:space="preserve">Environmental Engineer</w:t>
      </w:r>
      <w:r>
        <w:t xml:space="preserve"> </w:t>
      </w:r>
      <w:r>
        <w:t xml:space="preserve">must navigate these challenges by fostering public-private partnerships and leveraging international climate finance mechanisms.</w:t>
      </w:r>
    </w:p>
    <w:p>
      <w:pPr>
        <w:pStyle w:val="BodyText"/>
      </w:pPr>
      <w:r>
        <w:t xml:space="preserve">The future of environmental engineering in</w:t>
      </w:r>
      <w:r>
        <w:t xml:space="preserve"> </w:t>
      </w:r>
      <w:r>
        <w:rPr>
          <w:iCs/>
          <w:i/>
        </w:rPr>
        <w:t xml:space="preserve">Tanzania Dar es Salaam</w:t>
      </w:r>
      <w:r>
        <w:t xml:space="preserve"> </w:t>
      </w:r>
      <w:r>
        <w:t xml:space="preserve">hinges on three key priorities:</w:t>
      </w:r>
    </w:p>
    <w:p>
      <w:pPr>
        <w:numPr>
          <w:ilvl w:val="0"/>
          <w:numId w:val="1003"/>
        </w:numPr>
        <w:pStyle w:val="Compact"/>
      </w:pPr>
      <w:r>
        <w:rPr>
          <w:bCs/>
          <w:b/>
        </w:rPr>
        <w:t xml:space="preserve">Innovation:</w:t>
      </w:r>
      <w:r>
        <w:t xml:space="preserve"> </w:t>
      </w:r>
      <w:r>
        <w:t xml:space="preserve">Investing in research for climate-smart technologies, such as desalination plants and solar-powered water purification systems.</w:t>
      </w:r>
    </w:p>
    <w:p>
      <w:pPr>
        <w:numPr>
          <w:ilvl w:val="0"/>
          <w:numId w:val="1003"/>
        </w:numPr>
        <w:pStyle w:val="Compact"/>
      </w:pPr>
      <w:r>
        <w:rPr>
          <w:bCs/>
          <w:b/>
        </w:rPr>
        <w:t xml:space="preserve">Inclusion:</w:t>
      </w:r>
      <w:r>
        <w:t xml:space="preserve"> </w:t>
      </w:r>
      <w:r>
        <w:t xml:space="preserve">Ensuring marginalized communities are represented in decision-making processes through participatory planning methods.</w:t>
      </w:r>
    </w:p>
    <w:p>
      <w:pPr>
        <w:numPr>
          <w:ilvl w:val="0"/>
          <w:numId w:val="1003"/>
        </w:numPr>
        <w:pStyle w:val="Compact"/>
      </w:pPr>
      <w:r>
        <w:rPr>
          <w:bCs/>
          <w:b/>
        </w:rPr>
        <w:t xml:space="preserve">Sustainability:</w:t>
      </w:r>
      <w:r>
        <w:t xml:space="preserve"> </w:t>
      </w:r>
      <w:r>
        <w:t xml:space="preserve">Promoting circular economy principles to minimize waste and maximize resource efficiency across industries.</w:t>
      </w:r>
    </w:p>
    <w:p>
      <w:pPr>
        <w:pStyle w:val="FirstParagraph"/>
      </w:pPr>
      <w:r>
        <w:t xml:space="preserve">In conclusion, the role of</w:t>
      </w:r>
      <w:r>
        <w:t xml:space="preserve"> </w:t>
      </w:r>
      <w:r>
        <w:rPr>
          <w:bCs/>
          <w:b/>
        </w:rPr>
        <w:t xml:space="preserve">Environmental Engineer</w:t>
      </w:r>
      <w:r>
        <w:t xml:space="preserve"> </w:t>
      </w:r>
      <w:r>
        <w:t xml:space="preserve">in</w:t>
      </w:r>
      <w:r>
        <w:t xml:space="preserve"> </w:t>
      </w:r>
      <w:r>
        <w:rPr>
          <w:iCs/>
          <w:i/>
        </w:rPr>
        <w:t xml:space="preserve">Tanzania Dar es Salaam</w:t>
      </w:r>
      <w:r>
        <w:t xml:space="preserve"> </w:t>
      </w:r>
      <w:r>
        <w:t xml:space="preserve">is indispensable for achieving urban sustainability. By combining technical expertise with socio-political awareness, these professionals can transform the city into a model of environmental resilience in East Africa. Their work not only addresses immediate challenges but also lays the groundwork for a healthier, more equitable future.</w:t>
      </w:r>
    </w:p>
    <w:p>
      <w:pPr>
        <w:pStyle w:val="BodyText"/>
      </w:pPr>
      <w:r>
        <w:t xml:space="preserve">This abstract academic document underscores the urgent need to elevate the status and capacity of</w:t>
      </w:r>
      <w:r>
        <w:t xml:space="preserve"> </w:t>
      </w:r>
      <w:r>
        <w:rPr>
          <w:bCs/>
          <w:b/>
        </w:rPr>
        <w:t xml:space="preserve">Environmental Engineer</w:t>
      </w:r>
      <w:r>
        <w:t xml:space="preserve"> </w:t>
      </w:r>
      <w:r>
        <w:t xml:space="preserve">in</w:t>
      </w:r>
      <w:r>
        <w:t xml:space="preserve"> </w:t>
      </w:r>
      <w:r>
        <w:rPr>
          <w:iCs/>
          <w:i/>
        </w:rPr>
        <w:t xml:space="preserve">Tanzania Dar es Salaam</w:t>
      </w:r>
      <w:r>
        <w:t xml:space="preserve">, ensuring they remain at the forefront of efforts to safeguard ecological systems while supporting inclusive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2026-07-21T16:56:19Z</dcterms:created>
  <dcterms:modified xsi:type="dcterms:W3CDTF">2026-07-21T16:56:19Z</dcterms:modified>
</cp:coreProperties>
</file>

<file path=docProps/custom.xml><?xml version="1.0" encoding="utf-8"?>
<Properties xmlns="http://schemas.openxmlformats.org/officeDocument/2006/custom-properties" xmlns:vt="http://schemas.openxmlformats.org/officeDocument/2006/docPropsVTypes"/>
</file>