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80d96132d0a0c3effb84ab62b35abb7671b9b1b"/>
    <w:p>
      <w:pPr>
        <w:pStyle w:val="Heading1"/>
      </w:pPr>
      <w:r>
        <w:t xml:space="preserve">The Role of Environmental Engineers in Sustainable Development: A Focus on the United Arab Emirates, Dubai</w:t>
      </w:r>
    </w:p>
    <w:p>
      <w:pPr>
        <w:pStyle w:val="FirstParagraph"/>
      </w:pPr>
      <w:r>
        <w:rPr>
          <w:bCs/>
          <w:b/>
        </w:rPr>
        <w:t xml:space="preserve">Abstract Academic:</w:t>
      </w:r>
      <w:r>
        <w:t xml:space="preserve"> </w:t>
      </w:r>
      <w:r>
        <w:t xml:space="preserve">The rapid urbanization and economic transformation of the United Arab Emirates (UAE), particularly Dubai, have positioned environmental engineering as a critical discipline in addressing complex ecological challenges. This abstract academic document explores the pivotal role of Environmental Engineers in fostering sustainable development within Dubai’s dynamic socio-economic landscape. As a global hub for innovation, sustainability, and futuristic urban planning, Dubai faces unique environmental pressures stemming from its arid climate, high population density, and ambitious infrastructure projects. Environmental Engineers are tasked with mitigating these challenges through interdisciplinary approaches that integrate technological advancements, regulatory frameworks, and community engagement. This document examines the core responsibilities of Environmental Engineers in Dubai’s context while emphasizing their contributions to achieving the UAE’s vision of a green economy and sustainable urban future.</w:t>
      </w:r>
    </w:p>
    <w:bookmarkStart w:id="20" w:name="introduction"/>
    <w:p>
      <w:pPr>
        <w:pStyle w:val="Heading2"/>
      </w:pPr>
      <w:r>
        <w:t xml:space="preserve">Introduction</w:t>
      </w:r>
    </w:p>
    <w:p>
      <w:pPr>
        <w:pStyle w:val="FirstParagraph"/>
      </w:pPr>
      <w:r>
        <w:t xml:space="preserve">The United Arab Emirates, particularly Dubai, has emerged as a beacon of modernity and innovation in the Middle East. However, its rapid development has led to significant environmental challenges, including water scarcity, air pollution, waste management crises, and the need for sustainable energy solutions. Environmental Engineers play a crucial role in addressing these issues by designing systems that balance economic growth with ecological preservation. In Dubai’s case, this involves creating resilient infrastructure that aligns with the city’s ambitious goals under initiatives such as the Dubai Sustainable City project and its 2040 Urban Plan. This abstract academic document delves into how Environmental Engineers are leveraging their expertise to tackle these challenges while contributing to the UAE’s broader sustainability agenda.</w:t>
      </w:r>
    </w:p>
    <w:bookmarkEnd w:id="20"/>
    <w:bookmarkStart w:id="21" w:name="key-challenges-in-dubai"/>
    <w:p>
      <w:pPr>
        <w:pStyle w:val="Heading2"/>
      </w:pPr>
      <w:r>
        <w:t xml:space="preserve">Key Challenges in Dubai</w:t>
      </w:r>
    </w:p>
    <w:p>
      <w:pPr>
        <w:pStyle w:val="FirstParagraph"/>
      </w:pPr>
      <w:r>
        <w:t xml:space="preserve">Dubai’s environmental landscape is shaped by its geographical and climatic conditions. The region experiences extreme heat, limited freshwater resources, and a rapidly growing population that demands efficient infrastructure. Environmental Engineers must contend with these factors to ensure the city remains livable and sustainable. For instance, water scarcity necessitates advanced desalination technologies and wastewater recycling systems. Additionally, the high volume of construction activities in Dubai has led to significant air pollution from dust and vehicle emissions, requiring innovative solutions like green building standards and electric public transport networks.</w:t>
      </w:r>
    </w:p>
    <w:p>
      <w:pPr>
        <w:pStyle w:val="BodyText"/>
      </w:pPr>
      <w:r>
        <w:t xml:space="preserve">Another pressing challenge is waste management. The UAE generates approximately 16 million tons of municipal solid waste annually, with Dubai accounting for a substantial portion. Environmental Engineers are developing integrated waste-to-energy systems and promoting circular economy practices to minimize landfill usage. Furthermore, the city’s reliance on fossil fuels for energy production has prompted a shift toward renewable energy sources such as solar power, which Environmental Engineers are instrumental in designing and implementing.</w:t>
      </w:r>
    </w:p>
    <w:bookmarkEnd w:id="21"/>
    <w:bookmarkStart w:id="22" w:name="strategies-and-innovations"/>
    <w:p>
      <w:pPr>
        <w:pStyle w:val="Heading2"/>
      </w:pPr>
      <w:r>
        <w:t xml:space="preserve">Strategies and Innovations</w:t>
      </w:r>
    </w:p>
    <w:p>
      <w:pPr>
        <w:pStyle w:val="FirstParagraph"/>
      </w:pPr>
      <w:r>
        <w:t xml:space="preserve">Environmental Engineers in Dubai employ cutting-edge technologies and methodologies to address these challenges. One notable strategy is the integration of smart city technologies with environmental monitoring systems. For example, Dubai’s Smart Dubai initiative uses IoT-based sensors to track air quality, water usage, and energy consumption in real time. This data-driven approach enables proactive decision-making and optimization of resources.</w:t>
      </w:r>
    </w:p>
    <w:p>
      <w:pPr>
        <w:pStyle w:val="BodyText"/>
      </w:pPr>
      <w:r>
        <w:t xml:space="preserve">Another innovation is the adoption of green building codes enforced by the Dubai Municipality. Environmental Engineers collaborate with architects and urban planners to ensure compliance with standards such as the Estidama Pearl Rating System, which emphasizes energy efficiency, water conservation, and sustainable materials. These efforts have led to the proliferation of LEED-certified buildings in Dubai’s skyline.</w:t>
      </w:r>
    </w:p>
    <w:p>
      <w:pPr>
        <w:pStyle w:val="BodyText"/>
      </w:pPr>
      <w:r>
        <w:t xml:space="preserve">Renewable energy projects also highlight the role of Environmental Engineers. The Mohammed bin Rashid Al Maktoum Solar Park is a prime example of how engineering expertise is harnessed to achieve large-scale renewable energy targets. Environmental Engineers contribute to such projects by optimizing solar panel efficiency, designing grid integration systems, and ensuring environmental impact assessments are conducted rigorously.</w:t>
      </w:r>
    </w:p>
    <w:bookmarkEnd w:id="22"/>
    <w:bookmarkStart w:id="23" w:name="X93de032270d4337f0d5e55bd6b0c53f4882102d"/>
    <w:p>
      <w:pPr>
        <w:pStyle w:val="Heading2"/>
      </w:pPr>
      <w:r>
        <w:t xml:space="preserve">Case Studies: Environmental Engineering in Action</w:t>
      </w:r>
    </w:p>
    <w:p>
      <w:pPr>
        <w:pStyle w:val="FirstParagraph"/>
      </w:pPr>
      <w:r>
        <w:t xml:space="preserve">Dubai’s commitment to sustainability is exemplified by its development of the Sustainable City, a pioneering urban project designed as a model for eco-friendly living. Environmental Engineers were central to this initiative, implementing passive cooling techniques, solar energy systems, and zero-waste policies. The project serves as a blueprint for future developments in the UAE and beyond.</w:t>
      </w:r>
    </w:p>
    <w:p>
      <w:pPr>
        <w:pStyle w:val="BodyText"/>
      </w:pPr>
      <w:r>
        <w:t xml:space="preserve">Another case study is Dubai’s waste management transformation under the Dubai Municipality’s “Green Waste Management Strategy.” Environmental Engineers developed a comprehensive plan that includes separating organic waste for composting, recycling industrial materials, and converting non-recyclable waste into energy. This strategy has significantly reduced landfill dependence and set a benchmark for other cities in the region.</w:t>
      </w:r>
    </w:p>
    <w:bookmarkEnd w:id="23"/>
    <w:bookmarkStart w:id="24" w:name="Xb99faa839b576fb2a4470f50222f376c780aa4c"/>
    <w:p>
      <w:pPr>
        <w:pStyle w:val="Heading2"/>
      </w:pPr>
      <w:r>
        <w:t xml:space="preserve">The Future of Environmental Engineering in Dubai</w:t>
      </w:r>
    </w:p>
    <w:p>
      <w:pPr>
        <w:pStyle w:val="FirstParagraph"/>
      </w:pPr>
      <w:r>
        <w:t xml:space="preserve">As Dubai continues to grow, the role of Environmental Engineers will become even more critical. The UAE’s National Strategy for Sustainable Development and the UAE Vision 2030 emphasize sustainability as a cornerstone of national growth, requiring continued investment in environmental infrastructure. Future projects such as the Al Barsha North Sustainable City and Dubai’s 2040 Urban Plan will rely heavily on Environmental Engineers to design resilient ecosystems that adapt to climate change.</w:t>
      </w:r>
    </w:p>
    <w:p>
      <w:pPr>
        <w:pStyle w:val="BodyText"/>
      </w:pPr>
      <w:r>
        <w:t xml:space="preserve">Moreover, the integration of artificial intelligence and machine learning in environmental monitoring systems is poised to revolutionize the field. Environmental Engineers in Dubai are already exploring these technologies to enhance predictive modeling for pollution control, resource management, and disaster mitigation. This forward-thinking approach ensures that Dubai remains at the forefront of global sustainability efforts.</w:t>
      </w:r>
    </w:p>
    <w:bookmarkEnd w:id="24"/>
    <w:bookmarkStart w:id="25" w:name="conclusion"/>
    <w:p>
      <w:pPr>
        <w:pStyle w:val="Heading2"/>
      </w:pPr>
      <w:r>
        <w:t xml:space="preserve">Conclusion</w:t>
      </w:r>
    </w:p>
    <w:p>
      <w:pPr>
        <w:pStyle w:val="FirstParagraph"/>
      </w:pPr>
      <w:r>
        <w:t xml:space="preserve">In conclusion, Environmental Engineers are indispensable to the sustainable development of the United Arab Emirates, particularly in Dubai. Their work spans a wide range of disciplines, from renewable energy and water conservation to smart city technologies and waste management. As Dubai continues to evolve as a global leader in innovation and sustainability, the contributions of Environmental Engineers will be pivotal in achieving long-term ecological balance while supporting economic progress. This abstract academic document underscores the critical importance of their role in shaping a greener future for Dubai and the broader UAE.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United Arab Emirates Dubai</dc:title>
  <dc:creator/>
  <dc:language>en</dc:language>
  <cp:keywords/>
  <dcterms:created xsi:type="dcterms:W3CDTF">2026-07-23T04:48:19Z</dcterms:created>
  <dcterms:modified xsi:type="dcterms:W3CDTF">2026-07-23T04:48:19Z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