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8f55c83a30319fa5de1be7b3b34a63c3a4e0ff3"/>
    <w:p>
      <w:pPr>
        <w:pStyle w:val="Heading1"/>
      </w:pPr>
      <w:r>
        <w:t xml:space="preserve">Abstract Academic: The Role and Impact of the Environmental Engineer in United States Houston</w:t>
      </w:r>
    </w:p>
    <w:p>
      <w:pPr>
        <w:pStyle w:val="FirstParagraph"/>
      </w:pPr>
      <w:r>
        <w:t xml:space="preserve">The field of environmental engineering has become increasingly vital in addressing the complex challenges posed by urbanization, industrial activity, and climate change. In particular, the role of an Environmental Engineer in the United States Houston—a city known for its energy sector dominance and unique geographical vulnerability—has taken on a critical importance. This abstract academic document explores the multifaceted responsibilities of an Environmental Engineer operating within this dynamic context, emphasizing their contributions to sustainability, regulatory compliance, and community resilience. Houston’s environmental challenges are shaped by its status as a global hub for the oil and gas industry, its proximity to the Gulf of Mexico, and its rapidly expanding urban footprint. These factors necessitate a robust framework of environmental engineering practices tailored to mitigate risks while promoting ecological balance.</w:t>
      </w:r>
    </w:p>
    <w:bookmarkStart w:id="20" w:name="X034b443eb80ec50ea63189c6b8572b1ea787335"/>
    <w:p>
      <w:pPr>
        <w:pStyle w:val="Heading2"/>
      </w:pPr>
      <w:r>
        <w:t xml:space="preserve">The Environmental Engineer in Houston: A Nexus of Industry and Ecology</w:t>
      </w:r>
    </w:p>
    <w:p>
      <w:pPr>
        <w:pStyle w:val="FirstParagraph"/>
      </w:pPr>
      <w:r>
        <w:t xml:space="preserve">Houston, Texas, is a city defined by its economic reliance on the energy sector, which includes oil refining, petrochemical production, and natural gas processing. While these industries have fueled the region’s prosperity for decades, they have also introduced significant environmental concerns such as air pollution from emissions of volatile organic compounds (VOCs), water contamination from industrial runoff, and the ecological degradation of wetlands along the Gulf Coast. An Environmental Engineer in Houston must navigate these challenges by designing systems to manage waste, reduce pollutants, and ensure compliance with federal and state regulations like the Clean Air Act (CAA) and the Clean Water Act (CWA).</w:t>
      </w:r>
    </w:p>
    <w:p>
      <w:pPr>
        <w:pStyle w:val="BodyText"/>
      </w:pPr>
      <w:r>
        <w:t xml:space="preserve">The Environmental Engineer’s role extends beyond regulatory adherence. In a city where industrial activity is intertwined with urban development, they play a pivotal part in integrating sustainable practices into infrastructure projects. This includes designing stormwater management systems to address flooding risks, developing air quality monitoring programs to track emissions from refineries and transportation networks, and collaborating with policymakers to enforce environmental standards. For instance, following the devastation of Hurricane Harvey in 2017—a disaster that exposed Houston’s vulnerabilities to extreme weather events—Environmental Engineers have been instrumental in redesigning drainage systems and implementing green infrastructure projects like permeable pavements and bioswales.</w:t>
      </w:r>
    </w:p>
    <w:bookmarkEnd w:id="20"/>
    <w:bookmarkStart w:id="21" w:name="X760cb43359707fc9b643bfabec78d0ec44d5106"/>
    <w:p>
      <w:pPr>
        <w:pStyle w:val="Heading2"/>
      </w:pPr>
      <w:r>
        <w:t xml:space="preserve">Key Challenges: Climate Change, Urban Growth, and Industrial Legacy</w:t>
      </w:r>
    </w:p>
    <w:p>
      <w:pPr>
        <w:pStyle w:val="FirstParagraph"/>
      </w:pPr>
      <w:r>
        <w:t xml:space="preserve">Houston faces a unique set of environmental challenges that demand innovative engineering solutions. Rising sea levels due to climate change threaten coastal communities in the Galveston Bay area, while urban sprawl has led to habitat fragmentation and increased runoff from impervious surfaces. An Environmental Engineer in Houston must address these issues through interdisciplinary approaches, often working with hydrologists, urban planners, and public health experts. For example, they might employ Geographic Information Systems (GIS) to model flood risks or use life-cycle analysis to evaluate the environmental impact of construction materials.</w:t>
      </w:r>
    </w:p>
    <w:p>
      <w:pPr>
        <w:pStyle w:val="BodyText"/>
      </w:pPr>
      <w:r>
        <w:t xml:space="preserve">Additionally, the legacy of industrial activity in Houston has left a footprint of contamination in soils and groundwater. Environmental Engineers are tasked with remediation projects such as phytoremediation (using plants to absorb pollutants) and soil vapor extraction systems to clean up contaminated sites. These efforts align with the EPA’s Superfund program, which targets hazardous waste sites across the United States. In Houston, where industrial zones are densely concentrated, such work is critical to protecting public health and restoring ecosystems.</w:t>
      </w:r>
    </w:p>
    <w:bookmarkEnd w:id="21"/>
    <w:bookmarkStart w:id="22" w:name="Xc8e853bb882ad671c10bb84b8eb12c57139c389"/>
    <w:p>
      <w:pPr>
        <w:pStyle w:val="Heading2"/>
      </w:pPr>
      <w:r>
        <w:t xml:space="preserve">Technological Innovations and Sustainable Practices</w:t>
      </w:r>
    </w:p>
    <w:p>
      <w:pPr>
        <w:pStyle w:val="FirstParagraph"/>
      </w:pPr>
      <w:r>
        <w:t xml:space="preserve">The Environmental Engineer in Houston leverages cutting-edge technologies to address emerging challenges. Advances in sensor technology have enabled real-time monitoring of air and water quality, allowing for rapid responses to pollution spikes. For example, IoT-based sensors deployed near refineries can detect leaks or emissions anomalies, enabling immediate intervention. Similarly, wastewater treatment plants in the region are adopting advanced oxidation processes and membrane filtration systems to remove microplastics and pharmaceutical residues from effluent.</w:t>
      </w:r>
    </w:p>
    <w:p>
      <w:pPr>
        <w:pStyle w:val="BodyText"/>
      </w:pPr>
      <w:r>
        <w:t xml:space="preserve">Sustainable practices are also central to the Environmental Engineer’s work in Houston. Green building initiatives, such as LEED-certified structures, have gained traction in response to climate change mitigation goals. Engineers in the field design energy-efficient systems that reduce reliance on fossil fuels, such as solar-powered water treatment facilities or cogeneration plants that capture waste heat for industrial use. These innovations not only reduce environmental harm but also align with Houston’s economic priorities by lowering operational costs for industries.</w:t>
      </w:r>
    </w:p>
    <w:bookmarkEnd w:id="22"/>
    <w:bookmarkStart w:id="23" w:name="community-engagement-and-policy-advocacy"/>
    <w:p>
      <w:pPr>
        <w:pStyle w:val="Heading2"/>
      </w:pPr>
      <w:r>
        <w:t xml:space="preserve">Community Engagement and Policy Advocacy</w:t>
      </w:r>
    </w:p>
    <w:p>
      <w:pPr>
        <w:pStyle w:val="FirstParagraph"/>
      </w:pPr>
      <w:r>
        <w:t xml:space="preserve">An Environmental Engineer in Houston cannot operate in isolation from the communities they serve. Effective solutions require collaboration with local residents, particularly those in marginalized neighborhoods disproportionately affected by pollution. For example, low-income areas near industrial zones often experience higher rates of asthma and respiratory illnesses due to air quality issues. Engineers engage with these communities through outreach programs, public workshops, and participatory planning processes to ensure that environmental projects address their needs while fostering trust.</w:t>
      </w:r>
    </w:p>
    <w:p>
      <w:pPr>
        <w:pStyle w:val="BodyText"/>
      </w:pPr>
      <w:r>
        <w:t xml:space="preserve">Policymaking is another critical domain where Environmental Engineers contribute. They provide technical expertise to municipal agencies, the Texas Commission on Environmental Quality (TCEQ), and federal bodies like the EPA. This includes drafting environmental impact assessments (EIAs) for proposed infrastructure projects, such as expanding highway networks or developing new residential zones. By quantifying potential risks—such as increased runoff from roadways or habitat loss due to land development—Engineers help shape policies that balance growth with environmental protection.</w:t>
      </w:r>
    </w:p>
    <w:bookmarkEnd w:id="23"/>
    <w:bookmarkStart w:id="24" w:name="conclusion-a-vision-for-the-future"/>
    <w:p>
      <w:pPr>
        <w:pStyle w:val="Heading2"/>
      </w:pPr>
      <w:r>
        <w:t xml:space="preserve">Conclusion: A Vision for the Future</w:t>
      </w:r>
    </w:p>
    <w:p>
      <w:pPr>
        <w:pStyle w:val="FirstParagraph"/>
      </w:pPr>
      <w:r>
        <w:t xml:space="preserve">The Environmental Engineer in United States Houston operates at the intersection of industry, ecology, and public health. Their work is essential not only to mitigating the environmental impacts of Houston’s energy sector and urban expansion but also to building a resilient future in the face of climate change. As rising sea levels, extreme weather events, and population growth continue to challenge the region, the role of Environmental Engineers will become even more critical. Through innovation, collaboration, and a commitment to sustainability, they are poised to transform Houston into a model of environmental stewardship while maintaining its economic vitality.</w:t>
      </w:r>
    </w:p>
    <w:p>
      <w:pPr>
        <w:pStyle w:val="BodyText"/>
      </w:pPr>
      <w:r>
        <w:t xml:space="preserve">In conclusion, this abstract academic document underscores the indispensable contributions of Environmental Engineers in United States Houston. Their expertise in addressing complex environmental issues—from industrial pollution to climate adaptation—ensures that the city can thrive without compromising ecological integrity. As Houston continues to grow and evolve, the work of these professionals will remain a cornerstone of its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United States Houston</dc:title>
  <dc:creator/>
  <dc:language>en</dc:language>
  <cp:keywords/>
  <dcterms:created xsi:type="dcterms:W3CDTF">2026-07-23T05:28:37Z</dcterms:created>
  <dcterms:modified xsi:type="dcterms:W3CDTF">2026-07-23T05:28:37Z</dcterms:modified>
</cp:coreProperties>
</file>

<file path=docProps/custom.xml><?xml version="1.0" encoding="utf-8"?>
<Properties xmlns="http://schemas.openxmlformats.org/officeDocument/2006/custom-properties" xmlns:vt="http://schemas.openxmlformats.org/officeDocument/2006/docPropsVTypes"/>
</file>