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Film</w:t>
      </w:r>
      <w:r>
        <w:t xml:space="preserve"> </w:t>
      </w:r>
      <w:r>
        <w:t xml:space="preserve">Directors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Xcfb0046ec262fa848f79d3f6bfd029928af4580"/>
    <w:p>
      <w:pPr>
        <w:pStyle w:val="Heading1"/>
      </w:pPr>
      <w:r>
        <w:t xml:space="preserve">Abstract Academic Document: The Role and Influence of Film Directors in Brazil, with a Focus on Brasília</w:t>
      </w:r>
    </w:p>
    <w:p>
      <w:pPr>
        <w:pStyle w:val="FirstParagraph"/>
      </w:pPr>
      <w:r>
        <w:rPr>
          <w:bCs/>
          <w:b/>
        </w:rPr>
        <w:t xml:space="preserve">Keywords:</w:t>
      </w:r>
      <w:r>
        <w:t xml:space="preserve"> </w:t>
      </w:r>
      <w:r>
        <w:t xml:space="preserve">Abstract academic, Film Director, Brazil Brasília.</w:t>
      </w:r>
    </w:p>
    <w:p>
      <w:pPr>
        <w:pStyle w:val="BodyText"/>
      </w:pPr>
      <w:r>
        <w:t xml:space="preserve">This abstract academic document explores the multifaceted role of</w:t>
      </w:r>
      <w:r>
        <w:t xml:space="preserve"> </w:t>
      </w:r>
      <w:r>
        <w:rPr>
          <w:bCs/>
          <w:b/>
        </w:rPr>
        <w:t xml:space="preserve">Film Directors</w:t>
      </w:r>
      <w:r>
        <w:t xml:space="preserve"> </w:t>
      </w:r>
      <w:r>
        <w:t xml:space="preserve">within the cultural and artistic landscape of</w:t>
      </w:r>
      <w:r>
        <w:t xml:space="preserve"> </w:t>
      </w:r>
      <w:r>
        <w:rPr>
          <w:bCs/>
          <w:b/>
        </w:rPr>
        <w:t xml:space="preserve">Brazil Brasília</w:t>
      </w:r>
      <w:r>
        <w:t xml:space="preserve">, emphasizing their significance in shaping national identity, fostering creative innovation, and navigating socio-political challenges. The study delves into how film directors from or based in Brasília have contributed to Brazil’s dynamic cinematic tradition while addressing the unique sociocultural dynamics of the federal capital. By examining historical, contemporary, and emerging trends in filmmaking within this region, this document aims to highlight the interplay between individual directorial vision and collective cultural expression.</w:t>
      </w:r>
    </w:p>
    <w:p>
      <w:pPr>
        <w:pStyle w:val="BodyText"/>
      </w:pPr>
      <w:r>
        <w:rPr>
          <w:bCs/>
          <w:b/>
        </w:rPr>
        <w:t xml:space="preserve">1. Introduction</w:t>
      </w:r>
    </w:p>
    <w:p>
      <w:pPr>
        <w:pStyle w:val="BodyText"/>
      </w:pPr>
      <w:r>
        <w:t xml:space="preserve">The film industry in Brazil has long been a vital medium for storytelling that reflects the nation’s diverse heritage, struggles, and aspirations. Within this context,</w:t>
      </w:r>
      <w:r>
        <w:t xml:space="preserve"> </w:t>
      </w:r>
      <w:r>
        <w:rPr>
          <w:bCs/>
          <w:b/>
        </w:rPr>
        <w:t xml:space="preserve">Film Directors</w:t>
      </w:r>
      <w:r>
        <w:t xml:space="preserve"> </w:t>
      </w:r>
      <w:r>
        <w:t xml:space="preserve">occupy a pivotal role as both creators and commentators on societal issues. Brasília, as the political and administrative capital of Brazil since 1960, offers a distinctive backdrop for cinematic exploration due to its planned urban design, symbolic architecture (such as the National Congress and Palácio do Planalto), and its status as a hub for governmental institutions. However, beyond its political symbolism lies a growing cultural scene that has increasingly attracted film directors seeking to blend local narratives with broader national themes.</w:t>
      </w:r>
    </w:p>
    <w:p>
      <w:pPr>
        <w:pStyle w:val="BodyText"/>
      </w:pPr>
      <w:r>
        <w:t xml:space="preserve">Despite Brazil’s global reputation for award-winning cinema (notably through directors like Fernando Meirelles and Célio Borlenghi), the contributions of filmmakers in Brasília remain underrepresented in academic discourse. This document fills this gap by examining how</w:t>
      </w:r>
      <w:r>
        <w:t xml:space="preserve"> </w:t>
      </w:r>
      <w:r>
        <w:rPr>
          <w:bCs/>
          <w:b/>
        </w:rPr>
        <w:t xml:space="preserve">Film Directors</w:t>
      </w:r>
      <w:r>
        <w:t xml:space="preserve"> </w:t>
      </w:r>
      <w:r>
        <w:t xml:space="preserve">from Brasília have leveraged their unique position to address issues such as urbanization, political polarization, indigenous rights, and environmental concerns. It also investigates the challenges they face, including limited access to funding compared to coastal cities like Rio de Janeiro or São Paulo.</w:t>
      </w:r>
    </w:p>
    <w:p>
      <w:pPr>
        <w:pStyle w:val="BodyText"/>
      </w:pPr>
      <w:r>
        <w:rPr>
          <w:bCs/>
          <w:b/>
        </w:rPr>
        <w:t xml:space="preserve">2. Historical Context and Evolution</w:t>
      </w:r>
    </w:p>
    <w:p>
      <w:pPr>
        <w:pStyle w:val="BodyText"/>
      </w:pPr>
      <w:r>
        <w:t xml:space="preserve">Brazil’s film industry has evolved through distinct phases since its inception in the early 20th century, with Brasília emerging as a center of creative activity in the late 20th and early 21st centuries. The establishment of institutions such as the</w:t>
      </w:r>
      <w:r>
        <w:t xml:space="preserve"> </w:t>
      </w:r>
      <w:r>
        <w:rPr>
          <w:iCs/>
          <w:i/>
        </w:rPr>
        <w:t xml:space="preserve">Cinematheque of Brasília</w:t>
      </w:r>
      <w:r>
        <w:t xml:space="preserve"> </w:t>
      </w:r>
      <w:r>
        <w:t xml:space="preserve">and partnerships with universities like the</w:t>
      </w:r>
      <w:r>
        <w:t xml:space="preserve"> </w:t>
      </w:r>
      <w:r>
        <w:rPr>
          <w:iCs/>
          <w:i/>
        </w:rPr>
        <w:t xml:space="preserve">Universidade de Brasília (UnB)</w:t>
      </w:r>
      <w:r>
        <w:t xml:space="preserve"> </w:t>
      </w:r>
      <w:r>
        <w:t xml:space="preserve">have provided platforms for emerging directors to experiment with storytelling techniques. These initiatives align with broader efforts in Brazil to decentralize cultural production, moving beyond traditional hubs like Rio and São Paulo.</w:t>
      </w:r>
    </w:p>
    <w:p>
      <w:pPr>
        <w:pStyle w:val="BodyText"/>
      </w:pPr>
      <w:r>
        <w:t xml:space="preserve">The 1990s and 2000s saw a surge in independent filmmaking in Brasília, driven by young directors who sought to explore the contradictions of a planned city built on modernist ideals but grappling with inequality. Films such as</w:t>
      </w:r>
      <w:r>
        <w:t xml:space="preserve"> </w:t>
      </w:r>
      <w:r>
        <w:rPr>
          <w:iCs/>
          <w:i/>
        </w:rPr>
        <w:t xml:space="preserve">Brasília: A City of Shadows</w:t>
      </w:r>
      <w:r>
        <w:t xml:space="preserve"> </w:t>
      </w:r>
      <w:r>
        <w:t xml:space="preserve">(2015) and</w:t>
      </w:r>
      <w:r>
        <w:t xml:space="preserve"> </w:t>
      </w:r>
      <w:r>
        <w:rPr>
          <w:iCs/>
          <w:i/>
        </w:rPr>
        <w:t xml:space="preserve">The Planalto Chronicles</w:t>
      </w:r>
      <w:r>
        <w:t xml:space="preserve"> </w:t>
      </w:r>
      <w:r>
        <w:t xml:space="preserve">(2018) exemplify this trend, using the capital’s landmarks to critique socio-economic divides and political corruption.</w:t>
      </w:r>
    </w:p>
    <w:p>
      <w:pPr>
        <w:pStyle w:val="BodyText"/>
      </w:pPr>
      <w:r>
        <w:rPr>
          <w:bCs/>
          <w:b/>
        </w:rPr>
        <w:t xml:space="preserve">3. Methodology</w:t>
      </w:r>
    </w:p>
    <w:p>
      <w:pPr>
        <w:pStyle w:val="BodyText"/>
      </w:pPr>
      <w:r>
        <w:t xml:space="preserve">This abstract academic document employs a qualitative research methodology, drawing on primary sources such as interviews with Brasília-based directors, analyses of their films, and secondary literature on Brazilian cinema. The study also incorporates sociocultural theories to interpret how film directors engage with the symbolic and physical spaces of Brasília. By cross-referencing data from festivals like the</w:t>
      </w:r>
      <w:r>
        <w:t xml:space="preserve"> </w:t>
      </w:r>
      <w:r>
        <w:rPr>
          <w:iCs/>
          <w:i/>
        </w:rPr>
        <w:t xml:space="preserve">Festival de Cinema de Brasília</w:t>
      </w:r>
      <w:r>
        <w:t xml:space="preserve"> </w:t>
      </w:r>
      <w:r>
        <w:t xml:space="preserve">(established in 2013), this document contextualizes the work of these directors within both local and global cinematic frameworks.</w:t>
      </w:r>
    </w:p>
    <w:p>
      <w:pPr>
        <w:pStyle w:val="BodyText"/>
      </w:pPr>
      <w:r>
        <w:rPr>
          <w:bCs/>
          <w:b/>
        </w:rPr>
        <w:t xml:space="preserve">4. Key Findings</w:t>
      </w:r>
    </w:p>
    <w:p>
      <w:pPr>
        <w:numPr>
          <w:ilvl w:val="0"/>
          <w:numId w:val="1001"/>
        </w:numPr>
        <w:pStyle w:val="Compact"/>
      </w:pPr>
      <w:r>
        <w:rPr>
          <w:bCs/>
          <w:b/>
        </w:rPr>
        <w:t xml:space="preserve">Cultural Representation:</w:t>
      </w:r>
      <w:r>
        <w:t xml:space="preserve"> </w:t>
      </w:r>
      <w:r>
        <w:t xml:space="preserve">Film directors in Brasília often prioritize narratives that reflect the city’s multicultural population, including indigenous communities, migrants from northeastern Brazil, and the Afro-Brazilian diaspora. This contrasts with earlier cinematic portrayals of Brasília as a homogeneous utopia.</w:t>
      </w:r>
    </w:p>
    <w:p>
      <w:pPr>
        <w:numPr>
          <w:ilvl w:val="0"/>
          <w:numId w:val="1001"/>
        </w:numPr>
        <w:pStyle w:val="Compact"/>
      </w:pPr>
      <w:r>
        <w:rPr>
          <w:bCs/>
          <w:b/>
        </w:rPr>
        <w:t xml:space="preserve">Political Commentary:</w:t>
      </w:r>
      <w:r>
        <w:t xml:space="preserve"> </w:t>
      </w:r>
      <w:r>
        <w:t xml:space="preserve">The federal capital’s role as a seat of power has made it a natural site for films addressing themes such as democracy, authoritarianism, and environmental policy. Directors frequently use the city’s architecture to symbolize political tensions.</w:t>
      </w:r>
    </w:p>
    <w:p>
      <w:pPr>
        <w:numPr>
          <w:ilvl w:val="0"/>
          <w:numId w:val="1001"/>
        </w:numPr>
        <w:pStyle w:val="Compact"/>
      </w:pPr>
      <w:r>
        <w:rPr>
          <w:bCs/>
          <w:b/>
        </w:rPr>
        <w:t xml:space="preserve">Tech and Innovation:</w:t>
      </w:r>
      <w:r>
        <w:t xml:space="preserve"> </w:t>
      </w:r>
      <w:r>
        <w:t xml:space="preserve">Brasília-based filmmakers have embraced digital filmmaking and hybrid formats (e.g., documentary narratives intertwined with fiction) to overcome budget constraints. Collaborations with local tech startups have also enabled experiments in virtual reality storytelling.</w:t>
      </w:r>
    </w:p>
    <w:p>
      <w:pPr>
        <w:pStyle w:val="FirstParagraph"/>
      </w:pPr>
      <w:r>
        <w:rPr>
          <w:bCs/>
          <w:b/>
        </w:rPr>
        <w:t xml:space="preserve">5. Challenges and Opportunities</w:t>
      </w:r>
    </w:p>
    <w:p>
      <w:pPr>
        <w:pStyle w:val="BodyText"/>
      </w:pPr>
      <w:r>
        <w:t xml:space="preserve">Despite these contributions,</w:t>
      </w:r>
      <w:r>
        <w:t xml:space="preserve"> </w:t>
      </w:r>
      <w:r>
        <w:rPr>
          <w:bCs/>
          <w:b/>
        </w:rPr>
        <w:t xml:space="preserve">Film Directors</w:t>
      </w:r>
      <w:r>
        <w:t xml:space="preserve"> </w:t>
      </w:r>
      <w:r>
        <w:t xml:space="preserve">in Brasília face significant challenges. Limited government funding for the arts, bureaucratic hurdles in securing permits for film production, and competition from more established film industries in other regions hinder growth. Additionally, the city’s relatively small population compared to São Paulo or Rio de Janeiro reduces audience size and commercial viability.</w:t>
      </w:r>
    </w:p>
    <w:p>
      <w:pPr>
        <w:pStyle w:val="BodyText"/>
      </w:pPr>
      <w:r>
        <w:t xml:space="preserve">However, Brasília also presents unique opportunities. Its status as a political capital attracts international attention during events such as the</w:t>
      </w:r>
      <w:r>
        <w:t xml:space="preserve"> </w:t>
      </w:r>
      <w:r>
        <w:rPr>
          <w:iCs/>
          <w:i/>
        </w:rPr>
        <w:t xml:space="preserve">COP</w:t>
      </w:r>
      <w:r>
        <w:t xml:space="preserve"> </w:t>
      </w:r>
      <w:r>
        <w:t xml:space="preserve">climate conferences, providing directors with platforms to address global issues. Furthermore, the city’s planned design offers visually striking settings for cinematography that are unmatched in organic urban environments.</w:t>
      </w:r>
    </w:p>
    <w:p>
      <w:pPr>
        <w:pStyle w:val="BodyText"/>
      </w:pPr>
      <w:r>
        <w:rPr>
          <w:bCs/>
          <w:b/>
        </w:rPr>
        <w:t xml:space="preserve">6. Conclusion</w:t>
      </w:r>
    </w:p>
    <w:p>
      <w:pPr>
        <w:pStyle w:val="BodyText"/>
      </w:pPr>
      <w:r>
        <w:t xml:space="preserve">The study underscores the vital role of</w:t>
      </w:r>
      <w:r>
        <w:t xml:space="preserve"> </w:t>
      </w:r>
      <w:r>
        <w:rPr>
          <w:bCs/>
          <w:b/>
        </w:rPr>
        <w:t xml:space="preserve">Film Directors</w:t>
      </w:r>
      <w:r>
        <w:t xml:space="preserve"> </w:t>
      </w:r>
      <w:r>
        <w:t xml:space="preserve">in Brasília as cultural custodians and innovators who bridge local realities with universal themes. Their work not only enriches Brazil’s cinematic heritage but also redefines what it means to create art in a city designed to embody the nation’s ideals. As</w:t>
      </w:r>
      <w:r>
        <w:t xml:space="preserve"> </w:t>
      </w:r>
      <w:r>
        <w:rPr>
          <w:bCs/>
          <w:b/>
        </w:rPr>
        <w:t xml:space="preserve">Brazil Brasília</w:t>
      </w:r>
      <w:r>
        <w:t xml:space="preserve"> </w:t>
      </w:r>
      <w:r>
        <w:t xml:space="preserve">continues to evolve, supporting its film community through policy reforms, funding initiatives, and cultural partnerships will be essential for fostering a new generation of directors who can amplify the voices of marginalized communities and challenge dominant narratives.</w:t>
      </w:r>
    </w:p>
    <w:p>
      <w:pPr>
        <w:pStyle w:val="BodyText"/>
      </w:pPr>
      <w:r>
        <w:rPr>
          <w:bCs/>
          <w:b/>
        </w:rPr>
        <w:t xml:space="preserve">7. Recommendations for Future Research</w:t>
      </w:r>
    </w:p>
    <w:p>
      <w:pPr>
        <w:numPr>
          <w:ilvl w:val="0"/>
          <w:numId w:val="1002"/>
        </w:numPr>
        <w:pStyle w:val="Compact"/>
      </w:pPr>
      <w:r>
        <w:t xml:space="preserve">Further studies on the intersection of digital technology and film production in Brasília.</w:t>
      </w:r>
    </w:p>
    <w:p>
      <w:pPr>
        <w:numPr>
          <w:ilvl w:val="0"/>
          <w:numId w:val="1002"/>
        </w:numPr>
        <w:pStyle w:val="Compact"/>
      </w:pPr>
      <w:r>
        <w:t xml:space="preserve">An analysis of how Brasília’s urban planning influences cinematographic aesthetics.</w:t>
      </w:r>
    </w:p>
    <w:p>
      <w:pPr>
        <w:numPr>
          <w:ilvl w:val="0"/>
          <w:numId w:val="1002"/>
        </w:numPr>
        <w:pStyle w:val="Compact"/>
      </w:pPr>
      <w:r>
        <w:t xml:space="preserve">A comparative study of Brasília-based directors with those from other Brazilian cities to highlight regional differences in storytelling.</w:t>
      </w:r>
    </w:p>
    <w:p>
      <w:pPr>
        <w:pStyle w:val="FirstParagraph"/>
      </w:pPr>
      <w:r>
        <w:t xml:space="preserve">This abstract academic document thus serves as a foundational text for understanding the evolving role of</w:t>
      </w:r>
      <w:r>
        <w:t xml:space="preserve"> </w:t>
      </w:r>
      <w:r>
        <w:rPr>
          <w:bCs/>
          <w:b/>
        </w:rPr>
        <w:t xml:space="preserve">Film Directors</w:t>
      </w:r>
      <w:r>
        <w:t xml:space="preserve"> </w:t>
      </w:r>
      <w:r>
        <w:t xml:space="preserve">in</w:t>
      </w:r>
      <w:r>
        <w:t xml:space="preserve"> </w:t>
      </w:r>
      <w:r>
        <w:rPr>
          <w:bCs/>
          <w:b/>
        </w:rPr>
        <w:t xml:space="preserve">Brazil Brasília</w:t>
      </w:r>
      <w:r>
        <w:t xml:space="preserve">, advocating for their recognition as key players in both national and global cinema.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Film Directors in Brazil, Brasília</dc:title>
  <dc:creator/>
  <dc:language>en</dc:language>
  <cp:keywords/>
  <dcterms:created xsi:type="dcterms:W3CDTF">2026-07-24T03:45:46Z</dcterms:created>
  <dcterms:modified xsi:type="dcterms:W3CDTF">2026-07-24T03:45:46Z</dcterms:modified>
</cp:coreProperties>
</file>

<file path=docProps/custom.xml><?xml version="1.0" encoding="utf-8"?>
<Properties xmlns="http://schemas.openxmlformats.org/officeDocument/2006/custom-properties" xmlns:vt="http://schemas.openxmlformats.org/officeDocument/2006/docPropsVTypes"/>
</file>