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Brazilian</w:t>
      </w:r>
      <w:r>
        <w:t xml:space="preserve"> </w:t>
      </w:r>
      <w:r>
        <w:t xml:space="preserve">Cinema,</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0" w:name="X72ce758cc305afbd0fc61ad26b1bf4ef6667efe"/>
    <w:p>
      <w:pPr>
        <w:pStyle w:val="Heading1"/>
      </w:pPr>
      <w:r>
        <w:t xml:space="preserve">Abstract Academic Document: The Role of the Film Director in Contemporary Brazilian Cinema with a Focus on Rio de Janeiro</w:t>
      </w:r>
    </w:p>
    <w:p>
      <w:pPr>
        <w:pStyle w:val="FirstParagraph"/>
      </w:pPr>
      <w:r>
        <w:t xml:space="preserve">The study of</w:t>
      </w:r>
      <w:r>
        <w:t xml:space="preserve"> </w:t>
      </w:r>
      <w:r>
        <w:rPr>
          <w:bCs/>
          <w:b/>
        </w:rPr>
        <w:t xml:space="preserve">Film Directors</w:t>
      </w:r>
      <w:r>
        <w:t xml:space="preserve"> </w:t>
      </w:r>
      <w:r>
        <w:t xml:space="preserve">in Brazil, particularly within the cultural and historical context of</w:t>
      </w:r>
      <w:r>
        <w:t xml:space="preserve"> </w:t>
      </w:r>
      <w:r>
        <w:rPr>
          <w:bCs/>
          <w:b/>
        </w:rPr>
        <w:t xml:space="preserve">Brazil Rio de Janeiro</w:t>
      </w:r>
      <w:r>
        <w:t xml:space="preserve">, offers a profound exploration into how cinematic narratives are shaped by local socio-political dynamics, artistic innovation, and the evolving global film industry. This abstract academic document examines the multifaceted contributions of</w:t>
      </w:r>
      <w:r>
        <w:t xml:space="preserve"> </w:t>
      </w:r>
      <w:r>
        <w:rPr>
          <w:bCs/>
          <w:b/>
        </w:rPr>
        <w:t xml:space="preserve">Film Directors</w:t>
      </w:r>
      <w:r>
        <w:t xml:space="preserve"> </w:t>
      </w:r>
      <w:r>
        <w:t xml:space="preserve">in Rio de Janeiro, a city that has long served as a crucible for Brazilian cinema, blending indigenous traditions, colonial legacies, and modern urban struggles into visually compelling storytelling. By analyzing the creative processes, challenges, and cultural significance of directors operating in this vibrant metropolis, this work underscores the unique role of</w:t>
      </w:r>
      <w:r>
        <w:t xml:space="preserve"> </w:t>
      </w:r>
      <w:r>
        <w:rPr>
          <w:bCs/>
          <w:b/>
        </w:rPr>
        <w:t xml:space="preserve">Brazil Rio de Janeiro</w:t>
      </w:r>
      <w:r>
        <w:t xml:space="preserve"> </w:t>
      </w:r>
      <w:r>
        <w:t xml:space="preserve">as both a geographical locus and a symbolic space for cinematic expression.</w:t>
      </w:r>
    </w:p>
    <w:p>
      <w:pPr>
        <w:pStyle w:val="BodyText"/>
      </w:pPr>
      <w:r>
        <w:t xml:space="preserve">Rio de Janeiro has been instrumental in shaping Brazilian cinema since the early 20th century. The city’s diverse population, marked by contrasts between favelas and affluent neighborhoods, its iconic landmarks such as Christ the Redeemer and Copacabana Beach, and its rich cultural tapestry—including samba music, Afro-Brazilian traditions, and environmental activism—have provided fertile ground for</w:t>
      </w:r>
      <w:r>
        <w:t xml:space="preserve"> </w:t>
      </w:r>
      <w:r>
        <w:rPr>
          <w:bCs/>
          <w:b/>
        </w:rPr>
        <w:t xml:space="preserve">Film Directors</w:t>
      </w:r>
      <w:r>
        <w:t xml:space="preserve"> </w:t>
      </w:r>
      <w:r>
        <w:t xml:space="preserve">to explore themes of identity, inequality, and resilience. Directors like Nelson Pereira dos Santos (a pioneer of the Cinema Novo movement) and contemporary figures such as Kleber Mendonça Filho have drawn inspiration from Rio’s unique socio-economic landscape, using it as a backdrop to critique systemic issues while celebrating its cultural vibrancy.</w:t>
      </w:r>
    </w:p>
    <w:p>
      <w:pPr>
        <w:pStyle w:val="BodyText"/>
      </w:pPr>
      <w:r>
        <w:t xml:space="preserve">The</w:t>
      </w:r>
      <w:r>
        <w:t xml:space="preserve"> </w:t>
      </w:r>
      <w:r>
        <w:rPr>
          <w:bCs/>
          <w:b/>
        </w:rPr>
        <w:t xml:space="preserve">Film Director</w:t>
      </w:r>
      <w:r>
        <w:t xml:space="preserve"> </w:t>
      </w:r>
      <w:r>
        <w:t xml:space="preserve">in</w:t>
      </w:r>
      <w:r>
        <w:t xml:space="preserve"> </w:t>
      </w:r>
      <w:r>
        <w:rPr>
          <w:bCs/>
          <w:b/>
        </w:rPr>
        <w:t xml:space="preserve">Brazil Rio de Janeiro</w:t>
      </w:r>
      <w:r>
        <w:t xml:space="preserve"> </w:t>
      </w:r>
      <w:r>
        <w:t xml:space="preserve">occupies a dual role: an artist navigating creative freedom and a producer responding to institutional constraints. This duality is emblematic of the broader Brazilian film industry, which struggles with limited funding, censorship debates, and competition from international blockbusters. However, Rio’s proximity to global markets via its port and cultural institutions like the Cinemateca Brasileira has enabled local directors to experiment with hybrid genres—blending social realism with genre elements such as noir or magical realism—to appeal to both domestic and international audiences.</w:t>
      </w:r>
    </w:p>
    <w:p>
      <w:pPr>
        <w:pStyle w:val="BodyText"/>
      </w:pPr>
      <w:r>
        <w:t xml:space="preserve">One of the defining characteristics of</w:t>
      </w:r>
      <w:r>
        <w:t xml:space="preserve"> </w:t>
      </w:r>
      <w:r>
        <w:rPr>
          <w:bCs/>
          <w:b/>
        </w:rPr>
        <w:t xml:space="preserve">Film Directors</w:t>
      </w:r>
      <w:r>
        <w:t xml:space="preserve"> </w:t>
      </w:r>
      <w:r>
        <w:t xml:space="preserve">in Rio is their engagement with socio-political themes. Films such as</w:t>
      </w:r>
      <w:r>
        <w:t xml:space="preserve"> </w:t>
      </w:r>
      <w:r>
        <w:rPr>
          <w:iCs/>
          <w:i/>
        </w:rPr>
        <w:t xml:space="preserve">Cidade de Deus</w:t>
      </w:r>
      <w:r>
        <w:t xml:space="preserve"> </w:t>
      </w:r>
      <w:r>
        <w:t xml:space="preserve">(City of God) by Fernando Meirelles and Kátia Lund, which portrays the violence and chaos of Rio’s favelas, exemplify how directors use cinema to spotlight systemic neglect and police brutality. Similarly, the work of directors like Wagner de Assis (</w:t>
      </w:r>
      <w:r>
        <w:rPr>
          <w:iCs/>
          <w:i/>
        </w:rPr>
        <w:t xml:space="preserve">Pelotão</w:t>
      </w:r>
      <w:r>
        <w:t xml:space="preserve">) delves into military history and corruption, reflecting Brazil’s ongoing grappling with its past. These narratives are not merely observational; they serve as catalysts for public discourse, aligning with Rio’s tradition of using art as a tool for social change.</w:t>
      </w:r>
    </w:p>
    <w:p>
      <w:pPr>
        <w:pStyle w:val="BodyText"/>
      </w:pPr>
      <w:r>
        <w:t xml:space="preserve">Moreover, the</w:t>
      </w:r>
      <w:r>
        <w:t xml:space="preserve"> </w:t>
      </w:r>
      <w:r>
        <w:rPr>
          <w:bCs/>
          <w:b/>
        </w:rPr>
        <w:t xml:space="preserve">Film Director</w:t>
      </w:r>
      <w:r>
        <w:t xml:space="preserve"> </w:t>
      </w:r>
      <w:r>
        <w:t xml:space="preserve">in</w:t>
      </w:r>
      <w:r>
        <w:t xml:space="preserve"> </w:t>
      </w:r>
      <w:r>
        <w:rPr>
          <w:bCs/>
          <w:b/>
        </w:rPr>
        <w:t xml:space="preserve">Brazil Rio de Janeiro</w:t>
      </w:r>
      <w:r>
        <w:t xml:space="preserve"> </w:t>
      </w:r>
      <w:r>
        <w:t xml:space="preserve">must navigate a rapidly changing technological landscape. Digital filmmaking and streaming platforms have democratized access to production tools but also intensified competition. Directors in Rio are increasingly leveraging digital storytelling techniques, such as virtual reality and mobile cinematography, to capture the city’s dynamism. For instance, projects like</w:t>
      </w:r>
      <w:r>
        <w:t xml:space="preserve"> </w:t>
      </w:r>
      <w:r>
        <w:rPr>
          <w:iCs/>
          <w:i/>
        </w:rPr>
        <w:t xml:space="preserve">Rio de Janeiro: A City in Motion</w:t>
      </w:r>
      <w:r>
        <w:t xml:space="preserve"> </w:t>
      </w:r>
      <w:r>
        <w:t xml:space="preserve">by independent filmmakers use drone footage and 360-degree visuals to immerse viewers in the city’s urban sprawl.</w:t>
      </w:r>
    </w:p>
    <w:p>
      <w:pPr>
        <w:pStyle w:val="BodyText"/>
      </w:pPr>
      <w:r>
        <w:t xml:space="preserve">Education and mentorship also play a pivotal role in cultivating the next generation of</w:t>
      </w:r>
      <w:r>
        <w:t xml:space="preserve"> </w:t>
      </w:r>
      <w:r>
        <w:rPr>
          <w:bCs/>
          <w:b/>
        </w:rPr>
        <w:t xml:space="preserve">Film Directors</w:t>
      </w:r>
      <w:r>
        <w:t xml:space="preserve">. Institutions such as the Federal University of Rio de Janeiro (UFRJ) and the Universidade Federal Fluminense (UFF) offer robust programs in audiovisual arts, fostering collaborations between students and veteran directors. These initiatives ensure that Rio’s cinematic legacy is preserved while encouraging innovation. The presence of film festivals like</w:t>
      </w:r>
      <w:r>
        <w:t xml:space="preserve"> </w:t>
      </w:r>
      <w:r>
        <w:rPr>
          <w:iCs/>
          <w:i/>
        </w:rPr>
        <w:t xml:space="preserve">Cinema em Cena</w:t>
      </w:r>
      <w:r>
        <w:t xml:space="preserve"> </w:t>
      </w:r>
      <w:r>
        <w:t xml:space="preserve">and</w:t>
      </w:r>
      <w:r>
        <w:t xml:space="preserve"> </w:t>
      </w:r>
      <w:r>
        <w:rPr>
          <w:iCs/>
          <w:i/>
        </w:rPr>
        <w:t xml:space="preserve">Rio International Film Festival</w:t>
      </w:r>
      <w:r>
        <w:t xml:space="preserve"> </w:t>
      </w:r>
      <w:r>
        <w:t xml:space="preserve">further amplifies the visibility of local talent, providing a platform for emerging</w:t>
      </w:r>
      <w:r>
        <w:t xml:space="preserve"> </w:t>
      </w:r>
      <w:r>
        <w:rPr>
          <w:bCs/>
          <w:b/>
        </w:rPr>
        <w:t xml:space="preserve">Film Directors</w:t>
      </w:r>
      <w:r>
        <w:t xml:space="preserve"> </w:t>
      </w:r>
      <w:r>
        <w:t xml:space="preserve">to showcase their work globally.</w:t>
      </w:r>
    </w:p>
    <w:p>
      <w:pPr>
        <w:pStyle w:val="BodyText"/>
      </w:pPr>
      <w:r>
        <w:t xml:space="preserve">Economic and infrastructural challenges, however, remain significant hurdles. Limited investment in local film production often forces directors to rely on international co-productions or crowdfunding. Additionally, the lack of sustainable infrastructure for post-production and distribution in Rio—compared to cities like São Paulo or New York—can stifle creative potential. Nevertheless, grassroots movements and community-driven projects are emerging as viable alternatives. For example, the</w:t>
      </w:r>
      <w:r>
        <w:t xml:space="preserve"> </w:t>
      </w:r>
      <w:r>
        <w:rPr>
          <w:iCs/>
          <w:i/>
        </w:rPr>
        <w:t xml:space="preserve">Rede Cinescena</w:t>
      </w:r>
      <w:r>
        <w:t xml:space="preserve"> </w:t>
      </w:r>
      <w:r>
        <w:t xml:space="preserve">network supports independent filmmakers by offering low-cost studio spaces and workshops tailored to the needs of</w:t>
      </w:r>
      <w:r>
        <w:t xml:space="preserve"> </w:t>
      </w:r>
      <w:r>
        <w:rPr>
          <w:bCs/>
          <w:b/>
        </w:rPr>
        <w:t xml:space="preserve">Film Directors</w:t>
      </w:r>
      <w:r>
        <w:t xml:space="preserve">.</w:t>
      </w:r>
    </w:p>
    <w:p>
      <w:pPr>
        <w:pStyle w:val="BodyText"/>
      </w:pPr>
      <w:r>
        <w:t xml:space="preserve">Culturally, Rio de Janeiro’s identity as a melting pot influences the aesthetic choices of</w:t>
      </w:r>
      <w:r>
        <w:t xml:space="preserve"> </w:t>
      </w:r>
      <w:r>
        <w:rPr>
          <w:bCs/>
          <w:b/>
        </w:rPr>
        <w:t xml:space="preserve">Film Directors</w:t>
      </w:r>
      <w:r>
        <w:t xml:space="preserve">. The juxtaposition of traditional Brazilian elements with global trends—such as Afro-futurism or eco-cinema—creates a distinctive visual language. Films like</w:t>
      </w:r>
      <w:r>
        <w:t xml:space="preserve"> </w:t>
      </w:r>
      <w:r>
        <w:rPr>
          <w:iCs/>
          <w:i/>
        </w:rPr>
        <w:t xml:space="preserve">O Quarto de Valentina</w:t>
      </w:r>
      <w:r>
        <w:t xml:space="preserve"> </w:t>
      </w:r>
      <w:r>
        <w:t xml:space="preserve">(Valentina’s Room) by Eduardo Moreira and</w:t>
      </w:r>
      <w:r>
        <w:t xml:space="preserve"> </w:t>
      </w:r>
      <w:r>
        <w:rPr>
          <w:iCs/>
          <w:i/>
        </w:rPr>
        <w:t xml:space="preserve">Rio, I Love You</w:t>
      </w:r>
      <w:r>
        <w:t xml:space="preserve">, a collaborative project featuring multiple directors, highlight this fusion. These works not only celebrate Rio’s uniqueness but also position the city as a global cultural hub within the cinematic world.</w:t>
      </w:r>
    </w:p>
    <w:p>
      <w:pPr>
        <w:pStyle w:val="BodyText"/>
      </w:pPr>
      <w:r>
        <w:t xml:space="preserve">In conclusion, the</w:t>
      </w:r>
      <w:r>
        <w:t xml:space="preserve"> </w:t>
      </w:r>
      <w:r>
        <w:rPr>
          <w:bCs/>
          <w:b/>
        </w:rPr>
        <w:t xml:space="preserve">Film Director</w:t>
      </w:r>
      <w:r>
        <w:t xml:space="preserve"> </w:t>
      </w:r>
      <w:r>
        <w:t xml:space="preserve">in</w:t>
      </w:r>
      <w:r>
        <w:t xml:space="preserve"> </w:t>
      </w:r>
      <w:r>
        <w:rPr>
          <w:bCs/>
          <w:b/>
        </w:rPr>
        <w:t xml:space="preserve">Brazil Rio de Janeiro</w:t>
      </w:r>
      <w:r>
        <w:t xml:space="preserve"> </w:t>
      </w:r>
      <w:r>
        <w:t xml:space="preserve">embodies a complex interplay of artistry, activism, and adaptation. Their work reflects the city’s socio-political realities while pushing creative boundaries to engage with global audiences. As Brazil continues to evolve, Rio de Janeiro’s filmmakers will remain at the forefront of redefining what it means to be both Brazilian and cinematic. This abstract academic document underscores the necessity of further research into how</w:t>
      </w:r>
      <w:r>
        <w:t xml:space="preserve"> </w:t>
      </w:r>
      <w:r>
        <w:rPr>
          <w:bCs/>
          <w:b/>
        </w:rPr>
        <w:t xml:space="preserve">Film Directors</w:t>
      </w:r>
      <w:r>
        <w:t xml:space="preserve"> </w:t>
      </w:r>
      <w:r>
        <w:t xml:space="preserve">in</w:t>
      </w:r>
      <w:r>
        <w:t xml:space="preserve"> </w:t>
      </w:r>
      <w:r>
        <w:rPr>
          <w:bCs/>
          <w:b/>
        </w:rPr>
        <w:t xml:space="preserve">Brazil Rio de Janeiro</w:t>
      </w:r>
      <w:r>
        <w:t xml:space="preserve"> </w:t>
      </w:r>
      <w:r>
        <w:t xml:space="preserve">navigate these challenges and opportunities, ensuring their voices are amplified in both local and international discourse.</w:t>
      </w:r>
    </w:p>
    <w:p>
      <w:pPr>
        <w:pStyle w:val="BodyText"/>
      </w:pPr>
      <w:r>
        <w:rPr>
          <w:iCs/>
          <w:i/>
        </w:rPr>
        <w:t xml:space="preserve">Keywords: Film Director, Brazil Rio de Janeiro, Brazilian Cinema, Social Realism, Cultural Identity.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Film Director in Brazilian Cinema, Rio de Janeiro</dc:title>
  <dc:creator/>
  <dc:language>en</dc:language>
  <cp:keywords/>
  <dcterms:created xsi:type="dcterms:W3CDTF">2026-07-24T00:26:12Z</dcterms:created>
  <dcterms:modified xsi:type="dcterms:W3CDTF">2026-07-24T00:26:12Z</dcterms:modified>
</cp:coreProperties>
</file>

<file path=docProps/custom.xml><?xml version="1.0" encoding="utf-8"?>
<Properties xmlns="http://schemas.openxmlformats.org/officeDocument/2006/custom-properties" xmlns:vt="http://schemas.openxmlformats.org/officeDocument/2006/docPropsVTypes"/>
</file>