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41a04ace8452eafad383d9cc78a7ca3aea5f209"/>
    <w:p>
      <w:pPr>
        <w:pStyle w:val="Heading1"/>
      </w:pPr>
      <w:r>
        <w:t xml:space="preserve">Abstract Academic Document: The Role of the Film Director in China Guangzhou's Cultural and Cinematic Landscape</w:t>
      </w:r>
    </w:p>
    <w:p>
      <w:pPr>
        <w:pStyle w:val="FirstParagraph"/>
      </w:pPr>
      <w:r>
        <w:rPr>
          <w:bCs/>
          <w:b/>
        </w:rPr>
        <w:t xml:space="preserve">Keywords:</w:t>
      </w:r>
      <w:r>
        <w:t xml:space="preserve"> </w:t>
      </w:r>
      <w:r>
        <w:t xml:space="preserve">Abstract academic, Film Director, China Guangzhou</w:t>
      </w:r>
    </w:p>
    <w:bookmarkStart w:id="20" w:name="Xf7c00872db812f4f1fca664e3e4c612a3524713"/>
    <w:p>
      <w:pPr>
        <w:pStyle w:val="Heading2"/>
      </w:pPr>
      <w:r>
        <w:t xml:space="preserve">Introduction: Contextualizing the Film Director in Contemporary China</w:t>
      </w:r>
    </w:p>
    <w:p>
      <w:pPr>
        <w:pStyle w:val="FirstParagraph"/>
      </w:pPr>
      <w:r>
        <w:t xml:space="preserve">The film director holds a pivotal role as both an artist and curator of narrative within the global cinematic industry. In</w:t>
      </w:r>
      <w:r>
        <w:t xml:space="preserve"> </w:t>
      </w:r>
      <w:r>
        <w:rPr>
          <w:bCs/>
          <w:b/>
        </w:rPr>
        <w:t xml:space="preserve">China Guangzhou</w:t>
      </w:r>
      <w:r>
        <w:t xml:space="preserve">, a city renowned for its historical significance, economic dynamism, and cultural diversity, the evolution of film directors has become a focal point for academic discourse. This abstract explores the intersection of</w:t>
      </w:r>
      <w:r>
        <w:t xml:space="preserve"> </w:t>
      </w:r>
      <w:r>
        <w:rPr>
          <w:bCs/>
          <w:b/>
        </w:rPr>
        <w:t xml:space="preserve">Film Director</w:t>
      </w:r>
      <w:r>
        <w:t xml:space="preserve"> </w:t>
      </w:r>
      <w:r>
        <w:t xml:space="preserve">practices in Guangzhou with broader socio-cultural trends in China. By examining the unique challenges and opportunities faced by directors operating within this region, this study aims to contribute to an</w:t>
      </w:r>
      <w:r>
        <w:t xml:space="preserve"> </w:t>
      </w:r>
      <w:r>
        <w:rPr>
          <w:bCs/>
          <w:b/>
        </w:rPr>
        <w:t xml:space="preserve">Abstract academic</w:t>
      </w:r>
      <w:r>
        <w:t xml:space="preserve"> </w:t>
      </w:r>
      <w:r>
        <w:t xml:space="preserve">understanding of how local contexts shape cinematic innovation.</w:t>
      </w:r>
    </w:p>
    <w:bookmarkEnd w:id="20"/>
    <w:bookmarkStart w:id="21" w:name="X503503f64d56fc4dc7dab952bedf09f93ebee65"/>
    <w:p>
      <w:pPr>
        <w:pStyle w:val="Heading2"/>
      </w:pPr>
      <w:r>
        <w:t xml:space="preserve">The Role of the Film Director: A Multifaceted Influence</w:t>
      </w:r>
    </w:p>
    <w:p>
      <w:pPr>
        <w:pStyle w:val="FirstParagraph"/>
      </w:pPr>
      <w:r>
        <w:t xml:space="preserve">A film director is not merely a storyteller but a visionary who synthesizes technical, artistic, and cultural elements to create a cohesive cinematic experience. In</w:t>
      </w:r>
      <w:r>
        <w:t xml:space="preserve"> </w:t>
      </w:r>
      <w:r>
        <w:rPr>
          <w:bCs/>
          <w:b/>
        </w:rPr>
        <w:t xml:space="preserve">China Guangzhou</w:t>
      </w:r>
      <w:r>
        <w:t xml:space="preserve">, directors often navigate the tension between preserving traditional Chinese aesthetics and embracing modern global influences. This duality is particularly pronounced in Guangzhou, where the city's role as a hub for trade and cultural exchange has historically fostered cross-pollination of ideas.</w:t>
      </w:r>
    </w:p>
    <w:p>
      <w:pPr>
        <w:pStyle w:val="BodyText"/>
      </w:pPr>
      <w:r>
        <w:t xml:space="preserve">Academic research into</w:t>
      </w:r>
      <w:r>
        <w:t xml:space="preserve"> </w:t>
      </w:r>
      <w:r>
        <w:rPr>
          <w:bCs/>
          <w:b/>
        </w:rPr>
        <w:t xml:space="preserve">Film Director</w:t>
      </w:r>
      <w:r>
        <w:t xml:space="preserve"> </w:t>
      </w:r>
      <w:r>
        <w:t xml:space="preserve">methodologies in Guangzhou must consider the socio-political environment. For instance, the Chinese government's emphasis on "cultural confidence" has encouraged directors to incorporate regional folklore, dialects, and historical narratives into their work. This shift reflects a broader trend of national identity reinforcement through cinema, as seen in films like</w:t>
      </w:r>
      <w:r>
        <w:t xml:space="preserve"> </w:t>
      </w:r>
      <w:r>
        <w:rPr>
          <w:iCs/>
          <w:i/>
        </w:rPr>
        <w:t xml:space="preserve">The Wandering Earth</w:t>
      </w:r>
      <w:r>
        <w:t xml:space="preserve"> </w:t>
      </w:r>
      <w:r>
        <w:t xml:space="preserve">(2019), which drew inspiration from both science fiction and Chinese philosophy.</w:t>
      </w:r>
    </w:p>
    <w:bookmarkEnd w:id="21"/>
    <w:bookmarkStart w:id="22" w:name="X93a891b734a6a8e2c20cdff9061f24f241d0881"/>
    <w:p>
      <w:pPr>
        <w:pStyle w:val="Heading2"/>
      </w:pPr>
      <w:r>
        <w:t xml:space="preserve">Guangzhou: A Unique Nexus for Cinematic Innovation</w:t>
      </w:r>
    </w:p>
    <w:p>
      <w:pPr>
        <w:pStyle w:val="FirstParagraph"/>
      </w:pPr>
      <w:r>
        <w:rPr>
          <w:bCs/>
          <w:b/>
        </w:rPr>
        <w:t xml:space="preserve">China Guangzhou</w:t>
      </w:r>
      <w:r>
        <w:t xml:space="preserve">, as the capital of Guangdong province, has emerged as a critical center for film production in southern China. Its proximity to Hong Kong, a global film industry leader, and its status as a major economic metropolis have made it an attractive location for both domestic and international filmmakers. The city’s rich heritage—including Cantonese opera, Lingnan architecture, and traditional festivals—provides fertile ground for directors seeking to blend local culture with contemporary storytelling techniques.</w:t>
      </w:r>
    </w:p>
    <w:p>
      <w:pPr>
        <w:pStyle w:val="BodyText"/>
      </w:pPr>
      <w:r>
        <w:t xml:space="preserve">Academic studies of</w:t>
      </w:r>
      <w:r>
        <w:t xml:space="preserve"> </w:t>
      </w:r>
      <w:r>
        <w:rPr>
          <w:bCs/>
          <w:b/>
        </w:rPr>
        <w:t xml:space="preserve">Film Director</w:t>
      </w:r>
      <w:r>
        <w:t xml:space="preserve"> </w:t>
      </w:r>
      <w:r>
        <w:t xml:space="preserve">practices in Guangzhou must also address the logistical advantages the city offers. Modern infrastructure, access to skilled labor, and state-sponsored film incentives (such as tax breaks for productions utilizing regional resources) have positioned Guangzhou as a competitive alternative to Beijing or Shanghai. This has led to an increase in independent filmmaking projects that explore themes of urbanization, identity, and diaspora.</w:t>
      </w:r>
    </w:p>
    <w:bookmarkEnd w:id="22"/>
    <w:bookmarkStart w:id="23" w:name="X2537c4fbb923e4be186a07d8935151b6c5dfa11"/>
    <w:p>
      <w:pPr>
        <w:pStyle w:val="Heading2"/>
      </w:pPr>
      <w:r>
        <w:t xml:space="preserve">Challenges and Opportunities for the Film Director in Guangzhou</w:t>
      </w:r>
    </w:p>
    <w:p>
      <w:pPr>
        <w:pStyle w:val="FirstParagraph"/>
      </w:pPr>
      <w:r>
        <w:t xml:space="preserve">The</w:t>
      </w:r>
      <w:r>
        <w:t xml:space="preserve"> </w:t>
      </w:r>
      <w:r>
        <w:rPr>
          <w:bCs/>
          <w:b/>
        </w:rPr>
        <w:t xml:space="preserve">Film Director</w:t>
      </w:r>
      <w:r>
        <w:t xml:space="preserve"> </w:t>
      </w:r>
      <w:r>
        <w:t xml:space="preserve">in Guangzhou faces both unique challenges and opportunities. On one hand, the pressure to align with national cultural policies can constrain creative freedom. For example, films depicting politically sensitive topics may require extensive censorship or rewrites to meet regulatory standards. On the other hand, Guangzhou’s vibrant youth population and growing middle class offer a receptive audience for experimental cinema and genre films.</w:t>
      </w:r>
    </w:p>
    <w:p>
      <w:pPr>
        <w:pStyle w:val="BodyText"/>
      </w:pPr>
      <w:r>
        <w:t xml:space="preserve">Academic inquiry into</w:t>
      </w:r>
      <w:r>
        <w:t xml:space="preserve"> </w:t>
      </w:r>
      <w:r>
        <w:rPr>
          <w:bCs/>
          <w:b/>
        </w:rPr>
        <w:t xml:space="preserve">China Guangzhou</w:t>
      </w:r>
      <w:r>
        <w:t xml:space="preserve">’s film industry must also consider technological advancements. The rise of digital filmmaking and streaming platforms has enabled directors to bypass traditional distribution channels, fostering a more diverse range of voices. This is particularly evident in the proliferation of short-form content on platforms like Douyin (TikTok) and Weibo, where emerging directors test narrative ideas before scaling to feature-length projects.</w:t>
      </w:r>
    </w:p>
    <w:bookmarkEnd w:id="23"/>
    <w:bookmarkStart w:id="24" w:name="X90ad46b4abdb765d0d636d06850aa7159459499"/>
    <w:p>
      <w:pPr>
        <w:pStyle w:val="Heading2"/>
      </w:pPr>
      <w:r>
        <w:t xml:space="preserve">Cultural Exchange and Global Collaborations</w:t>
      </w:r>
    </w:p>
    <w:p>
      <w:pPr>
        <w:pStyle w:val="FirstParagraph"/>
      </w:pPr>
      <w:r>
        <w:t xml:space="preserve">The</w:t>
      </w:r>
      <w:r>
        <w:t xml:space="preserve"> </w:t>
      </w:r>
      <w:r>
        <w:rPr>
          <w:bCs/>
          <w:b/>
        </w:rPr>
        <w:t xml:space="preserve">Film Director</w:t>
      </w:r>
      <w:r>
        <w:t xml:space="preserve"> </w:t>
      </w:r>
      <w:r>
        <w:t xml:space="preserve">in Guangzhou is increasingly involved in international collaborations, reflecting the city’s role as a bridge between East and West. Partnerships with European film festivals, co-productions with Hollywood studios, and participation in global film markets have expanded the creative horizons of local directors. For instance, Guangzhou-based director Zhang Yimou has leveraged his ties to both Chinese and international networks to produce films that resonate with global audiences while maintaining cultural authenticity.</w:t>
      </w:r>
    </w:p>
    <w:p>
      <w:pPr>
        <w:pStyle w:val="BodyText"/>
      </w:pPr>
      <w:r>
        <w:t xml:space="preserve">An</w:t>
      </w:r>
      <w:r>
        <w:t xml:space="preserve"> </w:t>
      </w:r>
      <w:r>
        <w:rPr>
          <w:bCs/>
          <w:b/>
        </w:rPr>
        <w:t xml:space="preserve">Abstract academic</w:t>
      </w:r>
      <w:r>
        <w:t xml:space="preserve"> </w:t>
      </w:r>
      <w:r>
        <w:t xml:space="preserve">analysis of these collaborations reveals how</w:t>
      </w:r>
      <w:r>
        <w:t xml:space="preserve"> </w:t>
      </w:r>
      <w:r>
        <w:rPr>
          <w:bCs/>
          <w:b/>
        </w:rPr>
        <w:t xml:space="preserve">Film Directors</w:t>
      </w:r>
      <w:r>
        <w:t xml:space="preserve"> </w:t>
      </w:r>
      <w:r>
        <w:t xml:space="preserve">in Guangzhou navigate the complexities of cross-cultural storytelling. This includes addressing issues such as language barriers, differing audience expectations, and the balance between commercial appeal and artistic integrity.</w:t>
      </w:r>
    </w:p>
    <w:bookmarkEnd w:id="24"/>
    <w:bookmarkStart w:id="25" w:name="Xdcf2833db6534a8d41738b8c905ae91f00f02a0"/>
    <w:p>
      <w:pPr>
        <w:pStyle w:val="Heading2"/>
      </w:pPr>
      <w:r>
        <w:t xml:space="preserve">Educational Initiatives and the Future of Film Directing in Guangzhou</w:t>
      </w:r>
    </w:p>
    <w:p>
      <w:pPr>
        <w:pStyle w:val="FirstParagraph"/>
      </w:pPr>
      <w:r>
        <w:t xml:space="preserve">To sustain its position as a cinematic powerhouse,</w:t>
      </w:r>
      <w:r>
        <w:t xml:space="preserve"> </w:t>
      </w:r>
      <w:r>
        <w:rPr>
          <w:bCs/>
          <w:b/>
        </w:rPr>
        <w:t xml:space="preserve">China Guangzhou</w:t>
      </w:r>
      <w:r>
        <w:t xml:space="preserve"> </w:t>
      </w:r>
      <w:r>
        <w:t xml:space="preserve">has invested heavily in film education. Institutions like the Guangdong University of Finance and the South China Normal University now offer specialized programs in film directing, focusing on both traditional techniques and digital innovation. These initiatives aim to cultivate a new generation of directors who can leverage Guangzhou’s resources while contributing to China’s global cultural footprint.</w:t>
      </w:r>
    </w:p>
    <w:p>
      <w:pPr>
        <w:pStyle w:val="BodyText"/>
      </w:pPr>
      <w:r>
        <w:t xml:space="preserve">Academic research must also explore the impact of these educational programs on the local film industry. By analyzing case studies of graduates who have successfully launched careers in Guangzhou, scholars can identify trends and best practices for nurturing talent in an</w:t>
      </w:r>
      <w:r>
        <w:t xml:space="preserve"> </w:t>
      </w:r>
      <w:r>
        <w:rPr>
          <w:bCs/>
          <w:b/>
        </w:rPr>
        <w:t xml:space="preserve">Abstract academic</w:t>
      </w:r>
      <w:r>
        <w:t xml:space="preserve"> </w:t>
      </w:r>
      <w:r>
        <w:t xml:space="preserve">context.</w:t>
      </w:r>
    </w:p>
    <w:bookmarkEnd w:id="25"/>
    <w:bookmarkStart w:id="26" w:name="X4199e8827e3f9161d85740a75d0675fa1fdb2e3"/>
    <w:p>
      <w:pPr>
        <w:pStyle w:val="Heading2"/>
      </w:pPr>
      <w:r>
        <w:t xml:space="preserve">Conclusion: The Significance of Film Directors in Guangzhou’s Cultural Identity</w:t>
      </w:r>
    </w:p>
    <w:p>
      <w:pPr>
        <w:pStyle w:val="FirstParagraph"/>
      </w:pPr>
      <w:r>
        <w:t xml:space="preserve">In conclusion, the role of the</w:t>
      </w:r>
      <w:r>
        <w:t xml:space="preserve"> </w:t>
      </w:r>
      <w:r>
        <w:rPr>
          <w:bCs/>
          <w:b/>
        </w:rPr>
        <w:t xml:space="preserve">Film Director</w:t>
      </w:r>
      <w:r>
        <w:t xml:space="preserve"> </w:t>
      </w:r>
      <w:r>
        <w:t xml:space="preserve">in</w:t>
      </w:r>
      <w:r>
        <w:t xml:space="preserve"> </w:t>
      </w:r>
      <w:r>
        <w:rPr>
          <w:bCs/>
          <w:b/>
        </w:rPr>
        <w:t xml:space="preserve">China Guangzhou</w:t>
      </w:r>
      <w:r>
        <w:t xml:space="preserve"> </w:t>
      </w:r>
      <w:r>
        <w:t xml:space="preserve">is a microcosm of broader dynamics within China’s cinematic landscape. As both an artist and a cultural ambassador, the director shapes narratives that reflect and influence local and global audiences alike. An</w:t>
      </w:r>
      <w:r>
        <w:t xml:space="preserve"> </w:t>
      </w:r>
      <w:r>
        <w:rPr>
          <w:bCs/>
          <w:b/>
        </w:rPr>
        <w:t xml:space="preserve">Abstract academic</w:t>
      </w:r>
      <w:r>
        <w:t xml:space="preserve"> </w:t>
      </w:r>
      <w:r>
        <w:t xml:space="preserve">study of this role underscores the importance of understanding how regional contexts—such as Guangzhou’s unique history, economy, and culture—interact with the universal language of film.</w:t>
      </w:r>
    </w:p>
    <w:p>
      <w:pPr>
        <w:pStyle w:val="BodyText"/>
      </w:pPr>
      <w:r>
        <w:t xml:space="preserve">This document highlights the need for further research into the evolving practices of</w:t>
      </w:r>
      <w:r>
        <w:t xml:space="preserve"> </w:t>
      </w:r>
      <w:r>
        <w:rPr>
          <w:bCs/>
          <w:b/>
        </w:rPr>
        <w:t xml:space="preserve">Film Directors</w:t>
      </w:r>
      <w:r>
        <w:t xml:space="preserve"> </w:t>
      </w:r>
      <w:r>
        <w:t xml:space="preserve">in Guangzhou, particularly as they respond to technological change, international collaboration, and shifting cultural policies. By examining these intersections through an academic lens, we gain deeper insight into how cities like Guangzhou contribute to the ever-expanding narrative of global cinema.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China Guangzhou</dc:title>
  <dc:creator/>
  <dc:language>en</dc:language>
  <cp:keywords/>
  <dcterms:created xsi:type="dcterms:W3CDTF">2026-07-23T22:48:41Z</dcterms:created>
  <dcterms:modified xsi:type="dcterms:W3CDTF">2026-07-23T22:48:41Z</dcterms:modified>
</cp:coreProperties>
</file>

<file path=docProps/custom.xml><?xml version="1.0" encoding="utf-8"?>
<Properties xmlns="http://schemas.openxmlformats.org/officeDocument/2006/custom-properties" xmlns:vt="http://schemas.openxmlformats.org/officeDocument/2006/docPropsVTypes"/>
</file>