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Egypt,</w:t>
      </w:r>
      <w:r>
        <w:t xml:space="preserve"> </w:t>
      </w:r>
      <w:r>
        <w:t xml:space="preserve">Cairo</w:t>
      </w:r>
    </w:p>
    <w:p>
      <w:pPr>
        <w:pStyle w:val="FirstParagraph"/>
      </w:pPr>
      <w:r>
        <w:t xml:space="preserve">```html</w:t>
      </w:r>
    </w:p>
    <w:bookmarkStart w:id="26" w:name="Xec4f99599811b88f99d5af841c56340937f0235"/>
    <w:p>
      <w:pPr>
        <w:pStyle w:val="Heading1"/>
      </w:pPr>
      <w:r>
        <w:t xml:space="preserve">Abstract Academic Document: The Role of the Film Director in Contemporary Egypt, Cairo</w:t>
      </w:r>
    </w:p>
    <w:p>
      <w:pPr>
        <w:pStyle w:val="FirstParagraph"/>
      </w:pPr>
      <w:r>
        <w:rPr>
          <w:bCs/>
          <w:b/>
        </w:rPr>
        <w:t xml:space="preserve">Keywords:</w:t>
      </w:r>
      <w:r>
        <w:t xml:space="preserve"> </w:t>
      </w:r>
      <w:r>
        <w:t xml:space="preserve">Abstract academic, Film Director, Egypt Cairo</w:t>
      </w:r>
    </w:p>
    <w:p>
      <w:pPr>
        <w:pStyle w:val="BodyText"/>
      </w:pPr>
      <w:r>
        <w:t xml:space="preserve">This abstract academic document explores the evolving role of the</w:t>
      </w:r>
      <w:r>
        <w:t xml:space="preserve"> </w:t>
      </w:r>
      <w:r>
        <w:rPr>
          <w:bCs/>
          <w:b/>
        </w:rPr>
        <w:t xml:space="preserve">Film Director</w:t>
      </w:r>
      <w:r>
        <w:t xml:space="preserve"> </w:t>
      </w:r>
      <w:r>
        <w:t xml:space="preserve">as a pivotal cultural and artistic figure within the socio-political landscape of</w:t>
      </w:r>
      <w:r>
        <w:t xml:space="preserve"> </w:t>
      </w:r>
      <w:r>
        <w:rPr>
          <w:bCs/>
          <w:b/>
        </w:rPr>
        <w:t xml:space="preserve">Egypt Cairo</w:t>
      </w:r>
      <w:r>
        <w:t xml:space="preserve">. The study situates itself within the broader context of Egyptian cinema’s historical trajectory, emphasizing how directors in Cairo have navigated challenges such as censorship, funding limitations, and shifting audience expectations while contributing to national and global cinematic discourse. By analyzing both historical and contemporary case studies, this document aims to illuminate the unique challenges faced by filmmakers in Cairo and their enduring impact on Egypt’s cultural identity.</w:t>
      </w:r>
    </w:p>
    <w:bookmarkStart w:id="20" w:name="introduction"/>
    <w:p>
      <w:pPr>
        <w:pStyle w:val="Heading2"/>
      </w:pPr>
      <w:r>
        <w:t xml:space="preserve">Introduction</w:t>
      </w:r>
    </w:p>
    <w:p>
      <w:pPr>
        <w:pStyle w:val="FirstParagraph"/>
      </w:pPr>
      <w:r>
        <w:t xml:space="preserve">The</w:t>
      </w:r>
      <w:r>
        <w:t xml:space="preserve"> </w:t>
      </w:r>
      <w:r>
        <w:rPr>
          <w:bCs/>
          <w:b/>
        </w:rPr>
        <w:t xml:space="preserve">Film Director</w:t>
      </w:r>
      <w:r>
        <w:t xml:space="preserve"> </w:t>
      </w:r>
      <w:r>
        <w:t xml:space="preserve">occupies a central position in the creative ecosystem of</w:t>
      </w:r>
      <w:r>
        <w:t xml:space="preserve"> </w:t>
      </w:r>
      <w:r>
        <w:rPr>
          <w:bCs/>
          <w:b/>
        </w:rPr>
        <w:t xml:space="preserve">Egypt Cairo</w:t>
      </w:r>
      <w:r>
        <w:t xml:space="preserve">, a city that has long been regarded as the heart of Egyptian cinema. From the golden age of 1950s and 1960s filmmaking to the present day, Cairo has served as both a hub for production and a crucible for innovation in storytelling. This abstract academic document critically examines how directors in Cairo have historically shaped cinematic narratives while adapting to the socio-political dynamics of Egypt. It also investigates contemporary issues such as digital transformation, the influence of international co-productions, and the role of social media in promoting Egyptian cinema.</w:t>
      </w:r>
    </w:p>
    <w:bookmarkEnd w:id="20"/>
    <w:bookmarkStart w:id="21" w:name="X35fcc5e6cda300ad9be7be7574ababdb9a5ef4b"/>
    <w:p>
      <w:pPr>
        <w:pStyle w:val="Heading2"/>
      </w:pPr>
      <w:r>
        <w:t xml:space="preserve">Historical Context: The Legacy of Cairo’s Film Directors</w:t>
      </w:r>
    </w:p>
    <w:p>
      <w:pPr>
        <w:pStyle w:val="FirstParagraph"/>
      </w:pPr>
      <w:r>
        <w:t xml:space="preserve">The legacy of</w:t>
      </w:r>
      <w:r>
        <w:t xml:space="preserve"> </w:t>
      </w:r>
      <w:r>
        <w:rPr>
          <w:bCs/>
          <w:b/>
        </w:rPr>
        <w:t xml:space="preserve">Egypt Cairo</w:t>
      </w:r>
      <w:r>
        <w:t xml:space="preserve"> </w:t>
      </w:r>
      <w:r>
        <w:t xml:space="preserve">as a cinematic capital dates back to the early 20th century, with pioneers like Youssef Chahine and Salah Abu Seif emerging as icons who used their craft to reflect the struggles and aspirations of Egyptian society. These directors not only crafted visually compelling narratives but also addressed pressing social issues such as poverty, colonialism, and gender inequality. Cairo’s film industry during this period was characterized by state-sponsored projects that aimed to promote national unity while simultaneously navigating the constraints of political censorship.</w:t>
      </w:r>
    </w:p>
    <w:p>
      <w:pPr>
        <w:pStyle w:val="BodyText"/>
      </w:pPr>
      <w:r>
        <w:t xml:space="preserve">The</w:t>
      </w:r>
      <w:r>
        <w:t xml:space="preserve"> </w:t>
      </w:r>
      <w:r>
        <w:rPr>
          <w:bCs/>
          <w:b/>
        </w:rPr>
        <w:t xml:space="preserve">Film Director</w:t>
      </w:r>
      <w:r>
        <w:t xml:space="preserve"> </w:t>
      </w:r>
      <w:r>
        <w:t xml:space="preserve">in Cairo has always been a mediator between artistic freedom and institutional control. This duality is evident in the works of directors such as Tarek El-Husseini and Hany Abu-Assad, who have blended personal storytelling with broader socio-political commentary. Their films often serve as mirrors to Egypt’s complex reality, capturing the tensions between tradition and modernity, urbanization, and the Arab Spring’s aftermath.</w:t>
      </w:r>
    </w:p>
    <w:bookmarkEnd w:id="21"/>
    <w:bookmarkStart w:id="22" w:name="X8e6b025c76d86256291f950406b2f980b415880"/>
    <w:p>
      <w:pPr>
        <w:pStyle w:val="Heading2"/>
      </w:pPr>
      <w:r>
        <w:t xml:space="preserve">Contemporary Challenges and Opportunities</w:t>
      </w:r>
    </w:p>
    <w:p>
      <w:pPr>
        <w:pStyle w:val="FirstParagraph"/>
      </w:pPr>
      <w:r>
        <w:t xml:space="preserve">In recent years, the role of the</w:t>
      </w:r>
      <w:r>
        <w:t xml:space="preserve"> </w:t>
      </w:r>
      <w:r>
        <w:rPr>
          <w:bCs/>
          <w:b/>
        </w:rPr>
        <w:t xml:space="preserve">Film Director</w:t>
      </w:r>
      <w:r>
        <w:t xml:space="preserve"> </w:t>
      </w:r>
      <w:r>
        <w:t xml:space="preserve">in</w:t>
      </w:r>
      <w:r>
        <w:t xml:space="preserve"> </w:t>
      </w:r>
      <w:r>
        <w:rPr>
          <w:bCs/>
          <w:b/>
        </w:rPr>
        <w:t xml:space="preserve">Egypt Cairo</w:t>
      </w:r>
      <w:r>
        <w:t xml:space="preserve"> </w:t>
      </w:r>
      <w:r>
        <w:t xml:space="preserve">has undergone significant transformation due to technological advancements and changing audience preferences. The rise of digital filmmaking has democratized access to production tools, enabling emerging directors to experiment with new narratives and visual styles. However, this shift also presents challenges, including competition for limited funding and the pressure to cater to both local and international markets.</w:t>
      </w:r>
    </w:p>
    <w:p>
      <w:pPr>
        <w:pStyle w:val="BodyText"/>
      </w:pPr>
      <w:r>
        <w:t xml:space="preserve">One of the most pressing issues facing directors in Cairo is the ongoing debate over censorship. While Egypt’s film industry has seen periods of liberalization, recent policies have imposed stricter regulations on content deemed “inappropriate” or “politically sensitive.” Directors must therefore navigate a delicate balance between creative expression and compliance with state mandates. This tension has led to the emergence of parallel cinematic movements, such as independent filmmaking and online distribution platforms that bypass traditional gatekeepers.</w:t>
      </w:r>
    </w:p>
    <w:p>
      <w:pPr>
        <w:pStyle w:val="BodyText"/>
      </w:pPr>
      <w:r>
        <w:t xml:space="preserve">Moreover, the impact of globalization cannot be overstated. Cairo-based directors increasingly collaborate with international producers, blending Egyptian storytelling with global themes. This cross-pollination has enriched Egypt’s cinematic output but also raised questions about cultural authenticity and the commercialization of local narratives.</w:t>
      </w:r>
    </w:p>
    <w:bookmarkEnd w:id="22"/>
    <w:bookmarkStart w:id="23" w:name="X3012e94171f5be4a71d41fa5fb1eb13fa718313"/>
    <w:p>
      <w:pPr>
        <w:pStyle w:val="Heading2"/>
      </w:pPr>
      <w:r>
        <w:t xml:space="preserve">The Role of Film Directors in Shaping Cultural Identity</w:t>
      </w:r>
    </w:p>
    <w:p>
      <w:pPr>
        <w:pStyle w:val="FirstParagraph"/>
      </w:pPr>
      <w:r>
        <w:t xml:space="preserve">The</w:t>
      </w:r>
      <w:r>
        <w:t xml:space="preserve"> </w:t>
      </w:r>
      <w:r>
        <w:rPr>
          <w:bCs/>
          <w:b/>
        </w:rPr>
        <w:t xml:space="preserve">Film Director</w:t>
      </w:r>
      <w:r>
        <w:t xml:space="preserve"> </w:t>
      </w:r>
      <w:r>
        <w:t xml:space="preserve">in</w:t>
      </w:r>
      <w:r>
        <w:t xml:space="preserve"> </w:t>
      </w:r>
      <w:r>
        <w:rPr>
          <w:bCs/>
          <w:b/>
        </w:rPr>
        <w:t xml:space="preserve">Egypt Cairo</w:t>
      </w:r>
      <w:r>
        <w:t xml:space="preserve"> </w:t>
      </w:r>
      <w:r>
        <w:t xml:space="preserve">serves as a custodian of cultural memory, weaving together historical, religious, and contemporary themes to create films that resonate with both domestic and international audiences. For instance, directors like Hani Abu-Assad have used their work to highlight the resilience of Egyptian identity amid political upheaval. Their films often incorporate symbolic imagery—such as the Nile River or Cairo’s iconic landmarks—to evoke a sense of place and belonging.</w:t>
      </w:r>
    </w:p>
    <w:p>
      <w:pPr>
        <w:pStyle w:val="BodyText"/>
      </w:pPr>
      <w:r>
        <w:t xml:space="preserve">Furthermore, female directors in Cairo are redefining cinematic storytelling by addressing gendered narratives and challenging patriarchal norms. Filmmakers such as Nadine Labaki (though based in Lebanon, her work influences Cairo) have inspired a new generation to explore themes of empowerment and social justice. This shift reflects broader societal changes within Egypt, where the role of women in public life continues to evolve.</w:t>
      </w:r>
    </w:p>
    <w:bookmarkEnd w:id="23"/>
    <w:bookmarkStart w:id="24" w:name="economic-and-institutional-factors"/>
    <w:p>
      <w:pPr>
        <w:pStyle w:val="Heading2"/>
      </w:pPr>
      <w:r>
        <w:t xml:space="preserve">Economic and Institutional Factors</w:t>
      </w:r>
    </w:p>
    <w:p>
      <w:pPr>
        <w:pStyle w:val="FirstParagraph"/>
      </w:pPr>
      <w:r>
        <w:t xml:space="preserve">The film industry in</w:t>
      </w:r>
      <w:r>
        <w:t xml:space="preserve"> </w:t>
      </w:r>
      <w:r>
        <w:rPr>
          <w:bCs/>
          <w:b/>
        </w:rPr>
        <w:t xml:space="preserve">Egypt Cairo</w:t>
      </w:r>
      <w:r>
        <w:t xml:space="preserve"> </w:t>
      </w:r>
      <w:r>
        <w:t xml:space="preserve">is deeply intertwined with economic policies and institutional frameworks. State subsidies for cinema have historically played a crucial role in supporting filmmakers, but recent budget cuts have forced directors to seek alternative funding sources. Crowdfunding, private sponsorships, and partnerships with international organizations are now common strategies for sustaining film production.</w:t>
      </w:r>
    </w:p>
    <w:p>
      <w:pPr>
        <w:pStyle w:val="BodyText"/>
      </w:pPr>
      <w:r>
        <w:t xml:space="preserve">Additionally, Cairo’s status as a regional cultural center has attracted investment from Gulf countries and European institutions. This influx of capital has enabled the development of high-budget productions that align with global market trends. However, critics argue that this trend risks overshadowing grassroots filmmaking traditions rooted in Cairo’s working-class communities.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Film Director</w:t>
      </w:r>
      <w:r>
        <w:t xml:space="preserve"> </w:t>
      </w:r>
      <w:r>
        <w:t xml:space="preserve">in</w:t>
      </w:r>
      <w:r>
        <w:t xml:space="preserve"> </w:t>
      </w:r>
      <w:r>
        <w:rPr>
          <w:bCs/>
          <w:b/>
        </w:rPr>
        <w:t xml:space="preserve">Egypt Cairo</w:t>
      </w:r>
      <w:r>
        <w:t xml:space="preserve"> </w:t>
      </w:r>
      <w:r>
        <w:t xml:space="preserve">remains a vital actor in shaping the nation’s cultural and artistic landscape. Through their work, directors navigate the complexities of political censorship, economic constraints, and global influences to create films that reflect both local realities and universal human experiences. As Egypt continues to undergo rapid socio-political changes, the role of Cairo-based filmmakers will be instrumental in defining how Egyptian cinema evolves in the 21st century.</w:t>
      </w:r>
    </w:p>
    <w:p>
      <w:pPr>
        <w:pStyle w:val="BodyText"/>
      </w:pPr>
      <w:r>
        <w:t xml:space="preserve">This abstract academic document underscores the importance of recognizing</w:t>
      </w:r>
      <w:r>
        <w:t xml:space="preserve"> </w:t>
      </w:r>
      <w:r>
        <w:rPr>
          <w:bCs/>
          <w:b/>
        </w:rPr>
        <w:t xml:space="preserve">Egypt Cairo</w:t>
      </w:r>
      <w:r>
        <w:t xml:space="preserve"> </w:t>
      </w:r>
      <w:r>
        <w:t xml:space="preserve">as a dynamic site for cinematic innovation while acknowledging the challenges faced by directors striving to balance creative freedom with institutional and economic realities. Future research should explore the interplay between technology, audience demographics, and policy frameworks in shaping Egypt’s film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Contemporary Egypt, Cairo</dc:title>
  <dc:creator/>
  <dc:language>en</dc:language>
  <cp:keywords/>
  <dcterms:created xsi:type="dcterms:W3CDTF">2026-07-23T20:02:58Z</dcterms:created>
  <dcterms:modified xsi:type="dcterms:W3CDTF">2026-07-23T20:02:58Z</dcterms:modified>
</cp:coreProperties>
</file>

<file path=docProps/custom.xml><?xml version="1.0" encoding="utf-8"?>
<Properties xmlns="http://schemas.openxmlformats.org/officeDocument/2006/custom-properties" xmlns:vt="http://schemas.openxmlformats.org/officeDocument/2006/docPropsVTypes"/>
</file>