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72151fa4567a95cfe48c00f116a799598e5e209"/>
    <w:p>
      <w:pPr>
        <w:pStyle w:val="Heading1"/>
      </w:pPr>
      <w:r>
        <w:t xml:space="preserve">Abstract Academic Document: The Role of Film Directors in Ivory Coast Abidjan</w:t>
      </w:r>
    </w:p>
    <w:p>
      <w:pPr>
        <w:pStyle w:val="FirstParagraph"/>
      </w:pPr>
      <w:r>
        <w:t xml:space="preserve">The film industry in the Ivory Coast, particularly within the dynamic urban center of Abidjan, has emerged as a vital cultural and economic force, shaped significantly by the vision and expertise of its film directors. This abstract academic document explores the multifaceted role of</w:t>
      </w:r>
      <w:r>
        <w:t xml:space="preserve"> </w:t>
      </w:r>
      <w:r>
        <w:rPr>
          <w:bCs/>
          <w:b/>
        </w:rPr>
        <w:t xml:space="preserve">Film Directors</w:t>
      </w:r>
      <w:r>
        <w:t xml:space="preserve"> </w:t>
      </w:r>
      <w:r>
        <w:t xml:space="preserve">in Abidjan, examining their contributions to local cinema, their challenges in navigating a rapidly evolving industry, and their impact on shaping both national identity and international perceptions of Ivorian storytelling. Given the unique socio-political and cultural context of</w:t>
      </w:r>
      <w:r>
        <w:t xml:space="preserve"> </w:t>
      </w:r>
      <w:r>
        <w:rPr>
          <w:bCs/>
          <w:b/>
        </w:rPr>
        <w:t xml:space="preserve">Ivory Coast Abidjan</w:t>
      </w:r>
      <w:r>
        <w:t xml:space="preserve">, this analysis underscores the importance of</w:t>
      </w:r>
      <w:r>
        <w:t xml:space="preserve"> </w:t>
      </w:r>
      <w:r>
        <w:rPr>
          <w:bCs/>
          <w:b/>
        </w:rPr>
        <w:t xml:space="preserve">Film Directors</w:t>
      </w:r>
      <w:r>
        <w:t xml:space="preserve"> </w:t>
      </w:r>
      <w:r>
        <w:t xml:space="preserve">as agents of innovation, preservation, and critique in a region marked by post-colonial transformation.</w:t>
      </w:r>
    </w:p>
    <w:p>
      <w:pPr>
        <w:pStyle w:val="BodyText"/>
      </w:pPr>
      <w:r>
        <w:t xml:space="preserve">The Ivory Coast’s film sector has grown substantially over the past decade, with Abidjan serving as its cultural and economic epicenter. As the country’s largest city, Abidjan hosts a diverse array of film festivals, production studios, and educational institutions dedicated to cinematic arts. However, this growth is not without complexity.</w:t>
      </w:r>
      <w:r>
        <w:t xml:space="preserve"> </w:t>
      </w:r>
      <w:r>
        <w:rPr>
          <w:bCs/>
          <w:b/>
        </w:rPr>
        <w:t xml:space="preserve">Film Directors</w:t>
      </w:r>
      <w:r>
        <w:t xml:space="preserve"> </w:t>
      </w:r>
      <w:r>
        <w:t xml:space="preserve">in this region must navigate a landscape influenced by colonial legacies, globalization trends, and local traditions that intersect in unique ways. The document argues that these directors are pivotal in redefining Ivorian cinema as a platform for both indigenous narratives and global dialogue.</w:t>
      </w:r>
    </w:p>
    <w:p>
      <w:pPr>
        <w:pStyle w:val="BodyText"/>
      </w:pPr>
      <w:r>
        <w:t xml:space="preserve">One of the central themes explored is the role of</w:t>
      </w:r>
      <w:r>
        <w:t xml:space="preserve"> </w:t>
      </w:r>
      <w:r>
        <w:rPr>
          <w:bCs/>
          <w:b/>
        </w:rPr>
        <w:t xml:space="preserve">Film Directors</w:t>
      </w:r>
      <w:r>
        <w:t xml:space="preserve"> </w:t>
      </w:r>
      <w:r>
        <w:t xml:space="preserve">in preserving and promoting Ivorian cultural heritage through their work. Traditional storytelling methods, such as oral histories, folklore, and communal rituals, often find new life in contemporary films directed by Abidjan-based filmmakers. By blending these elements with modern cinematic techniques—such as digital editing, non-linear narratives, and international co-productions—</w:t>
      </w:r>
      <w:r>
        <w:rPr>
          <w:bCs/>
          <w:b/>
        </w:rPr>
        <w:t xml:space="preserve">Film Directors</w:t>
      </w:r>
      <w:r>
        <w:t xml:space="preserve"> </w:t>
      </w:r>
      <w:r>
        <w:t xml:space="preserve">are creating a hybridized form of cinema that resonates locally while appealing to global audiences. This synthesis is particularly evident in genres like historical dramas, socio-political thrillers, and youth-oriented comedies that reflect the diverse realities of Ivorian society.</w:t>
      </w:r>
    </w:p>
    <w:p>
      <w:pPr>
        <w:pStyle w:val="BodyText"/>
      </w:pPr>
      <w:r>
        <w:t xml:space="preserve">However, the challenges faced by</w:t>
      </w:r>
      <w:r>
        <w:t xml:space="preserve"> </w:t>
      </w:r>
      <w:r>
        <w:rPr>
          <w:bCs/>
          <w:b/>
        </w:rPr>
        <w:t xml:space="preserve">Film Directors</w:t>
      </w:r>
      <w:r>
        <w:t xml:space="preserve"> </w:t>
      </w:r>
      <w:r>
        <w:t xml:space="preserve">in</w:t>
      </w:r>
      <w:r>
        <w:t xml:space="preserve"> </w:t>
      </w:r>
      <w:r>
        <w:rPr>
          <w:bCs/>
          <w:b/>
        </w:rPr>
        <w:t xml:space="preserve">Ivory Coast Abidjan</w:t>
      </w:r>
      <w:r>
        <w:t xml:space="preserve"> </w:t>
      </w:r>
      <w:r>
        <w:t xml:space="preserve">cannot be overlooked. Limited funding for independent productions, bureaucratic hurdles in securing permits for filming, and a lack of infrastructure for post-production work are persistent obstacles. Additionally, the dominance of Western cinematic paradigms often pressures local directors to conform to global standards at the expense of authentic storytelling. This tension between localization and internationalization is a recurring theme in the discourse surrounding Ivorian cinema.</w:t>
      </w:r>
    </w:p>
    <w:p>
      <w:pPr>
        <w:pStyle w:val="BodyText"/>
      </w:pPr>
      <w:r>
        <w:t xml:space="preserve">The document also highlights the role of educational institutions in Abidjan, such as Université de Cocody and École Nationale des Arts (ENA), in nurturing emerging talent. These institutions provide training in film theory, production techniques, and cultural studies, equipping students with the tools to challenge stereotypes and amplify marginalized voices.</w:t>
      </w:r>
      <w:r>
        <w:t xml:space="preserve"> </w:t>
      </w:r>
      <w:r>
        <w:rPr>
          <w:bCs/>
          <w:b/>
        </w:rPr>
        <w:t xml:space="preserve">Film Directors</w:t>
      </w:r>
      <w:r>
        <w:t xml:space="preserve"> </w:t>
      </w:r>
      <w:r>
        <w:t xml:space="preserve">trained in these programs are increasingly using their platforms to address pressing issues such as gender inequality, post-election violence, environmental degradation, and the aspirations of Ivorian youth. Their work not only educates but also fosters social cohesion in a nation still grappling with the aftermath of political instability.</w:t>
      </w:r>
    </w:p>
    <w:p>
      <w:pPr>
        <w:pStyle w:val="BodyText"/>
      </w:pPr>
      <w:r>
        <w:t xml:space="preserve">An analysis of recent films produced in Abidjan reveals a growing emphasis on realism and social commentary. For instance, directors like Jean-Paul Djeu and Youssef Chahine have gained recognition for their portrayals of Ivorian life, blending humor with critique to engage audiences across generations. These works often serve as mirrors to society, reflecting both its struggles and triumphs. Furthermore, the rise of streaming platforms like Netflix and YouTube has opened new avenues for</w:t>
      </w:r>
      <w:r>
        <w:t xml:space="preserve"> </w:t>
      </w:r>
      <w:r>
        <w:rPr>
          <w:bCs/>
          <w:b/>
        </w:rPr>
        <w:t xml:space="preserve">Film Directors</w:t>
      </w:r>
      <w:r>
        <w:t xml:space="preserve"> </w:t>
      </w:r>
      <w:r>
        <w:t xml:space="preserve">in</w:t>
      </w:r>
      <w:r>
        <w:t xml:space="preserve"> </w:t>
      </w:r>
      <w:r>
        <w:rPr>
          <w:bCs/>
          <w:b/>
        </w:rPr>
        <w:t xml:space="preserve">Ivory Coast Abidjan</w:t>
      </w:r>
      <w:r>
        <w:t xml:space="preserve"> </w:t>
      </w:r>
      <w:r>
        <w:t xml:space="preserve">to reach international audiences without relying solely on traditional distribution channels.</w:t>
      </w:r>
    </w:p>
    <w:p>
      <w:pPr>
        <w:pStyle w:val="BodyText"/>
      </w:pPr>
      <w:r>
        <w:t xml:space="preserve">The intersection of technology and tradition is another critical aspect examined. With the proliferation of smartphones and affordable cameras, aspiring directors in Abidjan are producing content that challenges the notion of "high-budget" filmmaking. This democratization of tools has allowed for a surge in indie films that prioritize grassroots narratives, often directed by women and members of minority communities. Such initiatives not only diversify the cinematic landscape but also empower underrepresented groups to reclaim their stories.</w:t>
      </w:r>
    </w:p>
    <w:p>
      <w:pPr>
        <w:pStyle w:val="BodyText"/>
      </w:pPr>
      <w:r>
        <w:t xml:space="preserve">Culturally,</w:t>
      </w:r>
      <w:r>
        <w:t xml:space="preserve"> </w:t>
      </w:r>
      <w:r>
        <w:rPr>
          <w:bCs/>
          <w:b/>
        </w:rPr>
        <w:t xml:space="preserve">Film Directors</w:t>
      </w:r>
      <w:r>
        <w:t xml:space="preserve"> </w:t>
      </w:r>
      <w:r>
        <w:t xml:space="preserve">in Abidjan are redefining what it means to be Ivorian. By incorporating local languages like Baoulé, Anyi, and Dioula into their films, they are fostering inclusivity and preserving linguistic diversity. This linguistic authenticity resonates deeply with audiences who seek representation in their own voices and histories. At the same time, directors are experimenting with global themes—such as migration, identity politics, and climate change—to position Ivorian cinema as a contributor to transnational conversations.</w:t>
      </w:r>
    </w:p>
    <w:p>
      <w:pPr>
        <w:pStyle w:val="BodyText"/>
      </w:pPr>
      <w:r>
        <w:t xml:space="preserve">The document concludes by emphasizing the transformative potential of</w:t>
      </w:r>
      <w:r>
        <w:t xml:space="preserve"> </w:t>
      </w:r>
      <w:r>
        <w:rPr>
          <w:bCs/>
          <w:b/>
        </w:rPr>
        <w:t xml:space="preserve">Film Directors</w:t>
      </w:r>
      <w:r>
        <w:t xml:space="preserve"> </w:t>
      </w:r>
      <w:r>
        <w:t xml:space="preserve">in</w:t>
      </w:r>
      <w:r>
        <w:t xml:space="preserve"> </w:t>
      </w:r>
      <w:r>
        <w:rPr>
          <w:bCs/>
          <w:b/>
        </w:rPr>
        <w:t xml:space="preserve">Ivory Coast Abidjan</w:t>
      </w:r>
      <w:r>
        <w:t xml:space="preserve">. Their ability to navigate cultural complexity, technological innovation, and socio-political challenges positions them as key players in shaping the future of Ivorian cinema. As the film industry continues to grow, it is imperative for policymakers, educators, and private sector stakeholders to support these visionaries through funding, infrastructure development, and policy reforms that prioritize local creativity while fostering global collaboration.</w:t>
      </w:r>
    </w:p>
    <w:p>
      <w:pPr>
        <w:pStyle w:val="BodyText"/>
      </w:pPr>
      <w:r>
        <w:t xml:space="preserve">In summary, this abstract academic document underscores the vital role of</w:t>
      </w:r>
      <w:r>
        <w:t xml:space="preserve"> </w:t>
      </w:r>
      <w:r>
        <w:rPr>
          <w:bCs/>
          <w:b/>
        </w:rPr>
        <w:t xml:space="preserve">Film Directors</w:t>
      </w:r>
      <w:r>
        <w:t xml:space="preserve"> </w:t>
      </w:r>
      <w:r>
        <w:t xml:space="preserve">in</w:t>
      </w:r>
      <w:r>
        <w:t xml:space="preserve"> </w:t>
      </w:r>
      <w:r>
        <w:rPr>
          <w:bCs/>
          <w:b/>
        </w:rPr>
        <w:t xml:space="preserve">Ivory Coast Abidjan</w:t>
      </w:r>
      <w:r>
        <w:t xml:space="preserve"> </w:t>
      </w:r>
      <w:r>
        <w:t xml:space="preserve">as cultural custodians, innovators, and social commentators. Their work reflects the richness of Ivorian heritage while engaging with contemporary global narratives, ensuring that the cinematic voice of this West African metropolis is both heard and celebrated.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Ivory Coast Abidjan</dc:title>
  <dc:creator/>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