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Spain,</w:t>
      </w:r>
      <w:r>
        <w:t xml:space="preserve"> </w:t>
      </w:r>
      <w:r>
        <w:t xml:space="preserve">Madrid</w:t>
      </w:r>
    </w:p>
    <w:bookmarkStart w:id="20" w:name="Xa20c2fa1e4cf988379c2c9a84b09259733e3cb4"/>
    <w:p>
      <w:pPr>
        <w:pStyle w:val="Heading1"/>
      </w:pPr>
      <w:r>
        <w:rPr>
          <w:bCs/>
          <w:b/>
        </w:rPr>
        <w:t xml:space="preserve">The Role of the Film Director as a Creative Catalyst in Contemporary Cinematic Production: A Case Study of Madrid, Spain</w:t>
      </w:r>
    </w:p>
    <w:p>
      <w:pPr>
        <w:pStyle w:val="FirstParagraph"/>
      </w:pPr>
      <w:r>
        <w:rPr>
          <w:bCs/>
          <w:b/>
        </w:rPr>
        <w:t xml:space="preserve">Abstract Academic:</w:t>
      </w:r>
      <w:r>
        <w:t xml:space="preserve"> </w:t>
      </w:r>
      <w:r>
        <w:t xml:space="preserve">The film director stands as a pivotal figure in the cinematic landscape, embodying both artistic vision and technical expertise. In the context of</w:t>
      </w:r>
      <w:r>
        <w:t xml:space="preserve"> </w:t>
      </w:r>
      <w:r>
        <w:rPr>
          <w:iCs/>
          <w:i/>
        </w:rPr>
        <w:t xml:space="preserve">Spain Madrid</w:t>
      </w:r>
      <w:r>
        <w:t xml:space="preserve">, a city rich in cultural heritage and modern innovation, the role of the film director has evolved to reflect broader socio-political dynamics while maintaining its core function as a storyteller and leader. This academic abstract explores the multifaceted contributions of film directors within Madrid’s cinematic ecosystem, emphasizing their influence on narrative structure, aesthetic innovation, and collaborative processes. By situating this analysis within Spain’s unique cultural and historical framework, the document highlights how</w:t>
      </w:r>
      <w:r>
        <w:t xml:space="preserve"> </w:t>
      </w:r>
      <w:r>
        <w:rPr>
          <w:iCs/>
          <w:i/>
        </w:rPr>
        <w:t xml:space="preserve">Spain Madrid</w:t>
      </w:r>
      <w:r>
        <w:t xml:space="preserve"> </w:t>
      </w:r>
      <w:r>
        <w:t xml:space="preserve">has emerged as a hub for cinematic experimentation and global storytelling.</w:t>
      </w:r>
    </w:p>
    <w:p>
      <w:pPr>
        <w:pStyle w:val="BodyText"/>
      </w:pPr>
      <w:r>
        <w:rPr>
          <w:bCs/>
          <w:b/>
        </w:rPr>
        <w:t xml:space="preserve">Film Directors in Madrid: A Historical and Contemporary Overview</w:t>
      </w:r>
    </w:p>
    <w:p>
      <w:pPr>
        <w:pStyle w:val="BodyText"/>
      </w:pPr>
      <w:r>
        <w:rPr>
          <w:iCs/>
          <w:i/>
        </w:rPr>
        <w:t xml:space="preserve">Spain Madrid</w:t>
      </w:r>
      <w:r>
        <w:t xml:space="preserve">, historically the political, artistic, and cultural heart of Spain, has long been a crucible for cinematic creativity. From the early days of Spanish cinema in the 20th century to its current status as a global hub for film production, Madrid has nurtured directors who have redefined storytelling through both tradition and modernity. Figures such as Pedro Almodóvar, Alejandro Amenábar, and Isabel Coixet exemplify how Madrid’s unique blend of historical architecture, vibrant street life, and intellectual discourse has shaped their artistic sensibilities. These directors often draw upon Madrid’s cultural duality—its medieval roots juxtaposed with cutting-edge technology—to craft narratives that resonate both locally and internationally.</w:t>
      </w:r>
    </w:p>
    <w:p>
      <w:pPr>
        <w:pStyle w:val="BodyText"/>
      </w:pPr>
      <w:r>
        <w:t xml:space="preserve">The film director in</w:t>
      </w:r>
      <w:r>
        <w:t xml:space="preserve"> </w:t>
      </w:r>
      <w:r>
        <w:rPr>
          <w:iCs/>
          <w:i/>
        </w:rPr>
        <w:t xml:space="preserve">Spain Madrid</w:t>
      </w:r>
      <w:r>
        <w:t xml:space="preserve"> </w:t>
      </w:r>
      <w:r>
        <w:t xml:space="preserve">operates within a dynamic interplay of institutional support, public funding, and private investment. The Spanish government’s commitment to the arts, coupled with Madrid’s infrastructure for film production (such as the Cine Las Ventas studios), has created an environment where directors can experiment freely while adhering to commercial viability. This balance is critical in a market where global audiences demand high-quality storytelling alongside cultural authenticity.</w:t>
      </w:r>
    </w:p>
    <w:p>
      <w:pPr>
        <w:pStyle w:val="BodyText"/>
      </w:pPr>
      <w:r>
        <w:rPr>
          <w:bCs/>
          <w:b/>
        </w:rPr>
        <w:t xml:space="preserve">Creative Leadership and Collaborative Dynamics</w:t>
      </w:r>
    </w:p>
    <w:p>
      <w:pPr>
        <w:pStyle w:val="BodyText"/>
      </w:pPr>
      <w:r>
        <w:t xml:space="preserve">The</w:t>
      </w:r>
      <w:r>
        <w:t xml:space="preserve"> </w:t>
      </w:r>
      <w:r>
        <w:rPr>
          <w:iCs/>
          <w:i/>
        </w:rPr>
        <w:t xml:space="preserve">Film Director</w:t>
      </w:r>
      <w:r>
        <w:t xml:space="preserve">, as a leader, must navigate the complexities of collaboration among writers, cinematographers, editors, and actors. In Madrid’s film industry, this role often involves mediating between artistic ambition and logistical constraints. For instance, directors like Almodóvar have pioneered a collaborative approach that prioritizes the input of all stakeholders while maintaining a cohesive vision. This model has not only elevated the quality of Spanish cinema but also set benchmarks for international co-productions filmed in Madrid.</w:t>
      </w:r>
    </w:p>
    <w:p>
      <w:pPr>
        <w:pStyle w:val="BodyText"/>
      </w:pPr>
      <w:r>
        <w:t xml:space="preserve">Moreover, the director’s ability to innovate technically and aesthetically is paramount. Madrid’s film directors frequently leverage advanced technologies such as CGI, 3D animation, and digital editing tools to enhance their narratives. However, they also emphasize the importance of preserving traditional cinematic techniques—such as handcrafted set design or natural lighting—to honor Spain’s rich artistic legacy.</w:t>
      </w:r>
    </w:p>
    <w:p>
      <w:pPr>
        <w:pStyle w:val="BodyText"/>
      </w:pPr>
      <w:r>
        <w:rPr>
          <w:bCs/>
          <w:b/>
        </w:rPr>
        <w:t xml:space="preserve">Cultural Identity and Representation in Madrid’s Cinema</w:t>
      </w:r>
    </w:p>
    <w:p>
      <w:pPr>
        <w:pStyle w:val="BodyText"/>
      </w:pPr>
      <w:r>
        <w:t xml:space="preserve">The</w:t>
      </w:r>
      <w:r>
        <w:t xml:space="preserve"> </w:t>
      </w:r>
      <w:r>
        <w:rPr>
          <w:iCs/>
          <w:i/>
        </w:rPr>
        <w:t xml:space="preserve">Film Director</w:t>
      </w:r>
      <w:r>
        <w:t xml:space="preserve"> </w:t>
      </w:r>
      <w:r>
        <w:t xml:space="preserve">in</w:t>
      </w:r>
      <w:r>
        <w:t xml:space="preserve"> </w:t>
      </w:r>
      <w:r>
        <w:rPr>
          <w:iCs/>
          <w:i/>
        </w:rPr>
        <w:t xml:space="preserve">Spain Madrid</w:t>
      </w:r>
      <w:r>
        <w:t xml:space="preserve"> </w:t>
      </w:r>
      <w:r>
        <w:t xml:space="preserve">plays a vital role in shaping cultural identity through cinema. By centering stories rooted in Spanish history, folklore, or contemporary social issues, directors contribute to national discourse while challenging stereotypes. For example, films like Amenábar’s</w:t>
      </w:r>
      <w:r>
        <w:t xml:space="preserve"> </w:t>
      </w:r>
      <w:r>
        <w:rPr>
          <w:bCs/>
          <w:b/>
        </w:rPr>
        <w:t xml:space="preserve">The Sea Inside</w:t>
      </w:r>
      <w:r>
        <w:t xml:space="preserve"> </w:t>
      </w:r>
      <w:r>
        <w:t xml:space="preserve">(2004) or Coixet’s</w:t>
      </w:r>
      <w:r>
        <w:t xml:space="preserve"> </w:t>
      </w:r>
      <w:r>
        <w:rPr>
          <w:bCs/>
          <w:b/>
        </w:rPr>
        <w:t xml:space="preserve">The Time in Between</w:t>
      </w:r>
      <w:r>
        <w:t xml:space="preserve"> </w:t>
      </w:r>
      <w:r>
        <w:t xml:space="preserve">(2013) have brought global attention to Madrid’s historical and political narratives, showcasing the city as a microcosm of Spain’s broader societal transformations.</w:t>
      </w:r>
    </w:p>
    <w:p>
      <w:pPr>
        <w:pStyle w:val="BodyText"/>
      </w:pPr>
      <w:r>
        <w:t xml:space="preserve">Cultural representation is further amplified by Madrid’s diverse population and its position as a cosmopolitan capital. Directors increasingly explore themes of migration, gender equality, and social justice, reflecting the city’s demographic shifts. This focus not only resonates with local audiences but also positions Madrid-based cinema as a voice for underrepresented communities on the international stage.</w:t>
      </w:r>
    </w:p>
    <w:p>
      <w:pPr>
        <w:pStyle w:val="BodyText"/>
      </w:pPr>
      <w:r>
        <w:rPr>
          <w:bCs/>
          <w:b/>
        </w:rPr>
        <w:t xml:space="preserve">Educational and Institutional Support for Aspiring Directors in Madrid</w:t>
      </w:r>
    </w:p>
    <w:p>
      <w:pPr>
        <w:pStyle w:val="BodyText"/>
      </w:pPr>
      <w:r>
        <w:t xml:space="preserve">The growth of</w:t>
      </w:r>
      <w:r>
        <w:t xml:space="preserve"> </w:t>
      </w:r>
      <w:r>
        <w:rPr>
          <w:iCs/>
          <w:i/>
        </w:rPr>
        <w:t xml:space="preserve">Spain Madrid</w:t>
      </w:r>
      <w:r>
        <w:t xml:space="preserve"> </w:t>
      </w:r>
      <w:r>
        <w:t xml:space="preserve">as a cinematic powerhouse is supported by its robust educational institutions and film festivals. Universities such as Universidad Complutense de Madrid and Escuela Internacional de Cine y Televisión (ECAM) provide rigorous training in filmmaking, emphasizing both technical skills and creative storytelling. These institutions often collaborate with industry professionals to ensure curricula align with contemporary practices, preparing graduates to thrive in the global film market.</w:t>
      </w:r>
    </w:p>
    <w:p>
      <w:pPr>
        <w:pStyle w:val="BodyText"/>
      </w:pPr>
      <w:r>
        <w:t xml:space="preserve">Additionally, Madrid hosts prestigious film festivals like</w:t>
      </w:r>
      <w:r>
        <w:t xml:space="preserve"> </w:t>
      </w:r>
      <w:r>
        <w:rPr>
          <w:bCs/>
          <w:b/>
        </w:rPr>
        <w:t xml:space="preserve">MADRID FILM FESTIVAL</w:t>
      </w:r>
      <w:r>
        <w:t xml:space="preserve">, which serve as platforms for emerging directors to showcase their work. Such events foster a culture of innovation and mentorship, enabling new talent to learn from established figures in the industry. This ecosystem ensures that Madrid remains a nurturing ground for both veteran and up-and-coming</w:t>
      </w:r>
      <w:r>
        <w:t xml:space="preserve"> </w:t>
      </w:r>
      <w:r>
        <w:rPr>
          <w:iCs/>
          <w:i/>
        </w:rPr>
        <w:t xml:space="preserve">Film Directors</w:t>
      </w:r>
      <w:r>
        <w:t xml:space="preserve"> </w:t>
      </w:r>
      <w:r>
        <w:t xml:space="preserve">who aim to leave an indelible mark on cinema.</w:t>
      </w:r>
    </w:p>
    <w:p>
      <w:pPr>
        <w:pStyle w:val="BodyText"/>
      </w:pPr>
      <w:r>
        <w:rPr>
          <w:bCs/>
          <w:b/>
        </w:rPr>
        <w:t xml:space="preserve">Economic Impact and Global Influence</w:t>
      </w:r>
    </w:p>
    <w:p>
      <w:pPr>
        <w:pStyle w:val="BodyText"/>
      </w:pPr>
      <w:r>
        <w:t xml:space="preserve">The economic contribution of the film industry in</w:t>
      </w:r>
      <w:r>
        <w:t xml:space="preserve"> </w:t>
      </w:r>
      <w:r>
        <w:rPr>
          <w:iCs/>
          <w:i/>
        </w:rPr>
        <w:t xml:space="preserve">Spain Madrid</w:t>
      </w:r>
      <w:r>
        <w:t xml:space="preserve"> </w:t>
      </w:r>
      <w:r>
        <w:t xml:space="preserve">cannot be overstated. Film production generates employment, stimulates tourism, and attracts international investment. Directors based in Madrid often spearhead projects that benefit from co-productions with other European countries or Hollywood studios, enhancing Spain’s global cinematic footprint.</w:t>
      </w:r>
    </w:p>
    <w:p>
      <w:pPr>
        <w:pStyle w:val="BodyText"/>
      </w:pPr>
      <w:r>
        <w:t xml:space="preserve">Furthermore, the unique aesthetic of Madrid’s cinema—blending avant-garde storytelling with accessible narratives—has influenced filmmakers worldwide. The</w:t>
      </w:r>
      <w:r>
        <w:t xml:space="preserve"> </w:t>
      </w:r>
      <w:r>
        <w:rPr>
          <w:iCs/>
          <w:i/>
        </w:rPr>
        <w:t xml:space="preserve">Film Director</w:t>
      </w:r>
      <w:r>
        <w:t xml:space="preserve"> </w:t>
      </w:r>
      <w:r>
        <w:t xml:space="preserve">in this context is not merely a creator but also a cultural ambassador, using their work to bridge geographical and ideological divides.</w:t>
      </w:r>
    </w:p>
    <w:p>
      <w:pPr>
        <w:pStyle w:val="BodyText"/>
      </w:pPr>
      <w:r>
        <w:rPr>
          <w:bCs/>
          <w:b/>
        </w:rPr>
        <w:t xml:space="preserve">Conclusion</w:t>
      </w:r>
    </w:p>
    <w:p>
      <w:pPr>
        <w:pStyle w:val="BodyText"/>
      </w:pPr>
      <w:r>
        <w:t xml:space="preserve">In summary, the</w:t>
      </w:r>
      <w:r>
        <w:t xml:space="preserve"> </w:t>
      </w:r>
      <w:r>
        <w:rPr>
          <w:iCs/>
          <w:i/>
        </w:rPr>
        <w:t xml:space="preserve">Film Director</w:t>
      </w:r>
      <w:r>
        <w:t xml:space="preserve"> </w:t>
      </w:r>
      <w:r>
        <w:t xml:space="preserve">occupies a central role in shaping the cinematic identity of</w:t>
      </w:r>
      <w:r>
        <w:t xml:space="preserve"> </w:t>
      </w:r>
      <w:r>
        <w:rPr>
          <w:iCs/>
          <w:i/>
        </w:rPr>
        <w:t xml:space="preserve">Spain Madrid</w:t>
      </w:r>
      <w:r>
        <w:t xml:space="preserve">. Through their creative leadership, technical innovation, and commitment to cultural representation, they have transformed Madrid into a vibrant epicenter for global storytelling. As Spain continues to invest in its film industry and as Madrid’s creative community grows, the influence of its directors will undoubtedly expand further—a testament to the enduring power of cinema as both an art form and a vehicle for societal change.</w:t>
      </w:r>
    </w:p>
    <w:p>
      <w:pPr>
        <w:pStyle w:val="BodyText"/>
      </w:pPr>
      <w:r>
        <w:rPr>
          <w:iCs/>
          <w:i/>
        </w:rPr>
        <w:t xml:space="preserve">This academic abstract underscores the symbiotic relationship between</w:t>
      </w:r>
      <w:r>
        <w:rPr>
          <w:iCs/>
          <w:i/>
        </w:rPr>
        <w:t xml:space="preserve"> </w:t>
      </w:r>
      <w:r>
        <w:rPr>
          <w:bCs/>
          <w:b/>
          <w:iCs/>
          <w:i/>
        </w:rPr>
        <w:t xml:space="preserve">Spain Madrid</w:t>
      </w:r>
      <w:r>
        <w:rPr>
          <w:iCs/>
          <w:i/>
        </w:rPr>
        <w:t xml:space="preserve">, the</w:t>
      </w:r>
      <w:r>
        <w:rPr>
          <w:iCs/>
          <w:i/>
        </w:rPr>
        <w:t xml:space="preserve"> </w:t>
      </w:r>
      <w:r>
        <w:rPr>
          <w:bCs/>
          <w:b/>
          <w:iCs/>
          <w:i/>
        </w:rPr>
        <w:t xml:space="preserve">Film Director</w:t>
      </w:r>
      <w:r>
        <w:rPr>
          <w:iCs/>
          <w:i/>
        </w:rPr>
        <w:t xml:space="preserve">, and contemporary cinematic production, offering insights into how this dynamic interplay continues to redefine global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Film Director in Spain, Madrid</dc:title>
  <dc:creator/>
  <dc:language>en</dc:language>
  <cp:keywords/>
  <dcterms:created xsi:type="dcterms:W3CDTF">2026-07-23T20:09:55Z</dcterms:created>
  <dcterms:modified xsi:type="dcterms:W3CDTF">2026-07-23T20:09:55Z</dcterms:modified>
</cp:coreProperties>
</file>

<file path=docProps/custom.xml><?xml version="1.0" encoding="utf-8"?>
<Properties xmlns="http://schemas.openxmlformats.org/officeDocument/2006/custom-properties" xmlns:vt="http://schemas.openxmlformats.org/officeDocument/2006/docPropsVTypes"/>
</file>