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50cf7761fb0eb01133e141bf50ea8ec2d54b5af"/>
    <w:p>
      <w:pPr>
        <w:pStyle w:val="Heading1"/>
      </w:pPr>
      <w:r>
        <w:t xml:space="preserve">Abstract Academic Document: The Role of the Film Director in Switzerland, Zurich</w:t>
      </w:r>
    </w:p>
    <w:p>
      <w:pPr>
        <w:pStyle w:val="FirstParagraph"/>
      </w:pPr>
      <w:r>
        <w:rPr>
          <w:bCs/>
          <w:b/>
        </w:rPr>
        <w:t xml:space="preserve">Abstract:</w:t>
      </w:r>
    </w:p>
    <w:p>
      <w:pPr>
        <w:pStyle w:val="BodyText"/>
      </w:pPr>
      <w:r>
        <w:t xml:space="preserve">The role of a film director has long been central to the evolution of cinematic art and culture, serving as both a visionary and an executor of narrative, visual, and technical elements. In contemporary academic discourse, the study of film directors is increasingly contextualized within specific geographic and cultural frameworks. This document explores the unique contributions and challenges faced by film directors in</w:t>
      </w:r>
      <w:r>
        <w:t xml:space="preserve"> </w:t>
      </w:r>
      <w:r>
        <w:rPr>
          <w:bCs/>
          <w:b/>
        </w:rPr>
        <w:t xml:space="preserve">Switzerland Zurich</w:t>
      </w:r>
      <w:r>
        <w:t xml:space="preserve">, a city that sits at the crossroads of European cinematic traditions and emerging global influences. By examining the interplay between local cultural dynamics, educational institutions, and international film markets, this abstract provides an academic analysis of how the identity of a</w:t>
      </w:r>
      <w:r>
        <w:t xml:space="preserve"> </w:t>
      </w:r>
      <w:r>
        <w:rPr>
          <w:bCs/>
          <w:b/>
        </w:rPr>
        <w:t xml:space="preserve">Film Director</w:t>
      </w:r>
      <w:r>
        <w:t xml:space="preserve"> </w:t>
      </w:r>
      <w:r>
        <w:t xml:space="preserve">is shaped within this specific Swiss environment.</w:t>
      </w:r>
    </w:p>
    <w:p>
      <w:pPr>
        <w:pStyle w:val="BodyText"/>
      </w:pPr>
      <w:r>
        <w:rPr>
          <w:bCs/>
          <w:b/>
        </w:rPr>
        <w:t xml:space="preserve">Contextualizing Film Directors in Zurich</w:t>
      </w:r>
    </w:p>
    <w:p>
      <w:pPr>
        <w:pStyle w:val="BodyText"/>
      </w:pPr>
      <w:r>
        <w:t xml:space="preserve">Zurich, the largest city in Switzerland and a hub for innovation and culture, offers a unique ecosystem for filmmakers. Its proximity to alpine landscapes, historical architecture, and multicultural urban life provides fertile ground for creative experimentation. However, the Swiss film industry has historically operated on a smaller scale compared to its European counterparts such as France or Germany. This dynamic creates both challenges and opportunities for</w:t>
      </w:r>
      <w:r>
        <w:t xml:space="preserve"> </w:t>
      </w:r>
      <w:r>
        <w:rPr>
          <w:bCs/>
          <w:b/>
        </w:rPr>
        <w:t xml:space="preserve">Film Directors</w:t>
      </w:r>
      <w:r>
        <w:t xml:space="preserve"> </w:t>
      </w:r>
      <w:r>
        <w:t xml:space="preserve">in Zurich, who must navigate limited local funding while engaging with international networks that can amplify their work.</w:t>
      </w:r>
    </w:p>
    <w:p>
      <w:pPr>
        <w:pStyle w:val="BodyText"/>
      </w:pPr>
      <w:r>
        <w:t xml:space="preserve">The academic study of film directors in Switzerland is further enriched by the city’s status as a center for film education and production. Institutions such as the Zurich University of the Arts (ZHdK) and the Swiss Film School offer rigorous programs in screenwriting, cinematography, and film theory. These institutions not only produce skilled filmmakers but also foster collaborations between students, industry professionals, and visiting international artists. As a result, Zurich’s</w:t>
      </w:r>
      <w:r>
        <w:t xml:space="preserve"> </w:t>
      </w:r>
      <w:r>
        <w:rPr>
          <w:bCs/>
          <w:b/>
        </w:rPr>
        <w:t xml:space="preserve">Film Directors</w:t>
      </w:r>
      <w:r>
        <w:t xml:space="preserve"> </w:t>
      </w:r>
      <w:r>
        <w:t xml:space="preserve">are often influenced by a blend of Swiss cultural heritage and global cinematic trends.</w:t>
      </w:r>
    </w:p>
    <w:p>
      <w:pPr>
        <w:pStyle w:val="BodyText"/>
      </w:pPr>
      <w:r>
        <w:rPr>
          <w:bCs/>
          <w:b/>
        </w:rPr>
        <w:t xml:space="preserve">Cultural Dynamics and Artistic Identity</w:t>
      </w:r>
    </w:p>
    <w:p>
      <w:pPr>
        <w:pStyle w:val="BodyText"/>
      </w:pPr>
      <w:r>
        <w:t xml:space="preserve">The artistic identity of a film director is inextricably linked to the cultural environment in which they operate. In Zurich, this environment is characterized by a commitment to precision, innovation, and multiculturalism. Swiss society’s emphasis on efficiency and neutrality often translates into cinematic works that prioritize structure and narrative clarity. However, Zurich’s vibrant cultural scene—marked by its diverse population and proximity to both Germanic traditions and Mediterranean influences—also encourages experimentation with hybrid genres, non-linear storytelling, and cross-cultural themes.</w:t>
      </w:r>
    </w:p>
    <w:p>
      <w:pPr>
        <w:pStyle w:val="BodyText"/>
      </w:pPr>
      <w:r>
        <w:t xml:space="preserve">Academic research into Swiss cinema has highlighted how directors from Zurich often grapple with the tension between national identity and global relevance. For instance, films produced in the city frequently explore themes of isolation, existential reflection, or technological mediation—themes that resonate with Zurich’s reputation as a center for banking, science, and intellectual inquiry. This duality presents</w:t>
      </w:r>
      <w:r>
        <w:t xml:space="preserve"> </w:t>
      </w:r>
      <w:r>
        <w:rPr>
          <w:bCs/>
          <w:b/>
        </w:rPr>
        <w:t xml:space="preserve">Film Directors</w:t>
      </w:r>
      <w:r>
        <w:t xml:space="preserve"> </w:t>
      </w:r>
      <w:r>
        <w:t xml:space="preserve">in Zurich with the opportunity to create works that are both locally rooted and universally accessible.</w:t>
      </w:r>
    </w:p>
    <w:p>
      <w:pPr>
        <w:pStyle w:val="BodyText"/>
      </w:pPr>
      <w:r>
        <w:rPr>
          <w:bCs/>
          <w:b/>
        </w:rPr>
        <w:t xml:space="preserve">Educational Frameworks and Institutional Support</w:t>
      </w:r>
    </w:p>
    <w:p>
      <w:pPr>
        <w:pStyle w:val="BodyText"/>
      </w:pPr>
      <w:r>
        <w:t xml:space="preserve">The role of educational institutions in shaping the trajectory of a film director cannot be overstated. In Zurich, programs at ZHdK and other academies emphasize hands-on training, interdisciplinary collaboration, and critical theory. Students are encouraged to engage with Swiss cinema’s history while also studying global movements such as New Wave cinema or digital filmmaking innovations. This dual focus equips emerging</w:t>
      </w:r>
      <w:r>
        <w:t xml:space="preserve"> </w:t>
      </w:r>
      <w:r>
        <w:rPr>
          <w:bCs/>
          <w:b/>
        </w:rPr>
        <w:t xml:space="preserve">Film Directors</w:t>
      </w:r>
      <w:r>
        <w:t xml:space="preserve"> </w:t>
      </w:r>
      <w:r>
        <w:t xml:space="preserve">with the tools to navigate both local markets and international film festivals.</w:t>
      </w:r>
    </w:p>
    <w:p>
      <w:pPr>
        <w:pStyle w:val="BodyText"/>
      </w:pPr>
      <w:r>
        <w:t xml:space="preserve">Institutional support for filmmakers in Zurich is further enhanced by initiatives such as the Swiss Film Fund and regional grants that prioritize projects with cultural or social significance. These financial mechanisms enable directors to take creative risks, whether through experimental narratives or high-budget productions that leverage Zurich’s infrastructure. Academic studies have noted that such support systems are critical in sustaining a vibrant film industry in a region where public funding for the arts is relatively modest compared to other European nations.</w:t>
      </w:r>
    </w:p>
    <w:p>
      <w:pPr>
        <w:pStyle w:val="BodyText"/>
      </w:pPr>
      <w:r>
        <w:rPr>
          <w:bCs/>
          <w:b/>
        </w:rPr>
        <w:t xml:space="preserve">Global Influence and Local Challenges</w:t>
      </w:r>
    </w:p>
    <w:p>
      <w:pPr>
        <w:pStyle w:val="BodyText"/>
      </w:pPr>
      <w:r>
        <w:t xml:space="preserve">The globalized nature of contemporary cinema means that Zurich-based directors must contend with both opportunities and pressures from international markets. On one hand, Switzerland’s neutrality and linguistic diversity (with German, French, Italian, and Romansh speakers) position it as a bridge between European regions. On the other hand, Swiss filmmakers often face challenges in securing distribution deals or gaining visibility at major festivals like Cannes or Berlin.</w:t>
      </w:r>
    </w:p>
    <w:p>
      <w:pPr>
        <w:pStyle w:val="BodyText"/>
      </w:pPr>
      <w:r>
        <w:t xml:space="preserve">Academic analyses of Zurich’s film industry highlight the role of co-productions and transnational collaborations in overcoming these barriers. For example, directors from Zurich frequently partner with French, German, or Scandinavian producers to access larger audiences and funding pools. Such collaborations not only elevate the visibility of Swiss cinema but also enrich the creative process by incorporating diverse perspectives into a</w:t>
      </w:r>
      <w:r>
        <w:t xml:space="preserve"> </w:t>
      </w:r>
      <w:r>
        <w:rPr>
          <w:bCs/>
          <w:b/>
        </w:rPr>
        <w:t xml:space="preserve">Film Director</w:t>
      </w:r>
      <w:r>
        <w:t xml:space="preserve">’s work.</w:t>
      </w:r>
    </w:p>
    <w:p>
      <w:pPr>
        <w:pStyle w:val="BodyText"/>
      </w:pPr>
      <w:r>
        <w:rPr>
          <w:bCs/>
          <w:b/>
        </w:rPr>
        <w:t xml:space="preserve">Case Studies: Notable Directors from Zurich</w:t>
      </w:r>
    </w:p>
    <w:p>
      <w:pPr>
        <w:pStyle w:val="BodyText"/>
      </w:pPr>
      <w:r>
        <w:t xml:space="preserve">To illustrate the unique trajectory of film directors in Zurich, this document references case studies of notable filmmakers who have emerged from the region. One such example is [Name], a director known for blending Swiss alpine imagery with dystopian themes. Their work has been lauded for its visual austerity and philosophical depth, reflecting both Zurich’s cultural ethos and the global trend towards speculative fiction.</w:t>
      </w:r>
    </w:p>
    <w:p>
      <w:pPr>
        <w:pStyle w:val="BodyText"/>
      </w:pPr>
      <w:r>
        <w:t xml:space="preserve">Another case study involves [Name], whose documentary films explore social issues in Switzerland’s multicultural urban centers. These works exemplify how a</w:t>
      </w:r>
      <w:r>
        <w:t xml:space="preserve"> </w:t>
      </w:r>
      <w:r>
        <w:rPr>
          <w:bCs/>
          <w:b/>
        </w:rPr>
        <w:t xml:space="preserve">Film Director</w:t>
      </w:r>
      <w:r>
        <w:t xml:space="preserve"> </w:t>
      </w:r>
      <w:r>
        <w:t xml:space="preserve">in Zurich can leverage local narratives to address universal concerns, thereby bridging the gap between regional specificity and global resonance.</w:t>
      </w:r>
    </w:p>
    <w:p>
      <w:pPr>
        <w:pStyle w:val="BodyText"/>
      </w:pPr>
      <w:r>
        <w:rPr>
          <w:bCs/>
          <w:b/>
        </w:rPr>
        <w:t xml:space="preserve">Conclusion</w:t>
      </w:r>
    </w:p>
    <w:p>
      <w:pPr>
        <w:pStyle w:val="BodyText"/>
      </w:pPr>
      <w:r>
        <w:t xml:space="preserve">In conclusion, the study of film directors in Switzerland’s Zurich offers a rich academic lens through which to examine the interplay between cultural identity, institutional support, and global cinematic trends. The unique challenges and opportunities faced by</w:t>
      </w:r>
      <w:r>
        <w:t xml:space="preserve"> </w:t>
      </w:r>
      <w:r>
        <w:rPr>
          <w:bCs/>
          <w:b/>
        </w:rPr>
        <w:t xml:space="preserve">Film Directors</w:t>
      </w:r>
      <w:r>
        <w:t xml:space="preserve"> </w:t>
      </w:r>
      <w:r>
        <w:t xml:space="preserve">in this context underscore the importance of localized research within broader film studies discourse. As Zurich continues to evolve as a hub for creative innovation, its filmmakers will undoubtedly shape the future of Swiss cinema while contributing to the global cinematic landscape.</w:t>
      </w:r>
    </w:p>
    <w:p>
      <w:pPr>
        <w:pStyle w:val="BodyText"/>
      </w:pPr>
      <w:r>
        <w:t xml:space="preserve">This abstract serves as a foundation for further academic inquiry into the role of</w:t>
      </w:r>
      <w:r>
        <w:t xml:space="preserve"> </w:t>
      </w:r>
      <w:r>
        <w:rPr>
          <w:bCs/>
          <w:b/>
        </w:rPr>
        <w:t xml:space="preserve">Film Directors</w:t>
      </w:r>
      <w:r>
        <w:t xml:space="preserve"> </w:t>
      </w:r>
      <w:r>
        <w:t xml:space="preserve">in</w:t>
      </w:r>
      <w:r>
        <w:t xml:space="preserve"> </w:t>
      </w:r>
      <w:r>
        <w:rPr>
          <w:bCs/>
          <w:b/>
        </w:rPr>
        <w:t xml:space="preserve">Switzerland Zurich</w:t>
      </w:r>
      <w:r>
        <w:t xml:space="preserve">, emphasizing their significance in both regional and international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Switzerland, Zurich</dc:title>
  <dc:creator/>
  <dc:language>en</dc:language>
  <cp:keywords/>
  <dcterms:created xsi:type="dcterms:W3CDTF">2026-07-23T16:49:19Z</dcterms:created>
  <dcterms:modified xsi:type="dcterms:W3CDTF">2026-07-23T16:49:19Z</dcterms:modified>
</cp:coreProperties>
</file>

<file path=docProps/custom.xml><?xml version="1.0" encoding="utf-8"?>
<Properties xmlns="http://schemas.openxmlformats.org/officeDocument/2006/custom-properties" xmlns:vt="http://schemas.openxmlformats.org/officeDocument/2006/docPropsVTypes"/>
</file>